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F84F45" w:rsidRPr="006A6D1D" w14:paraId="75E9B007" w14:textId="77777777" w:rsidTr="009147EE">
        <w:trPr>
          <w:trHeight w:val="1134"/>
        </w:trPr>
        <w:tc>
          <w:tcPr>
            <w:tcW w:w="5118" w:type="dxa"/>
          </w:tcPr>
          <w:p w14:paraId="33598959" w14:textId="77777777" w:rsidR="00F84F45" w:rsidRPr="00523CAF" w:rsidRDefault="00F84F45" w:rsidP="00F84F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bookmarkStart w:id="0" w:name="_GoBack"/>
            <w:bookmarkEnd w:id="0"/>
            <w:r w:rsidRPr="00523CA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PATVIRTINTA</w:t>
            </w:r>
          </w:p>
          <w:p w14:paraId="0CF6DF85" w14:textId="22C502AF" w:rsidR="00F84F45" w:rsidRDefault="00F84F45" w:rsidP="006A6D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23CA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Vilniaus Gedimino technikos universiteto rektoriaus 20</w:t>
            </w:r>
            <w:r w:rsidR="009147E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  <w:r w:rsidRPr="00523CA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</w:t>
            </w:r>
            <w:r w:rsidR="009147E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vasario</w:t>
            </w:r>
            <w:r w:rsidRPr="00523CA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6A6D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  <w:r w:rsidRPr="00523CA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d. įsakymu Nr. </w:t>
            </w:r>
            <w:r w:rsidR="006A6D1D" w:rsidRPr="006A6D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10.8-151</w:t>
            </w:r>
          </w:p>
        </w:tc>
      </w:tr>
    </w:tbl>
    <w:p w14:paraId="2112FE05" w14:textId="77777777" w:rsidR="00F84F45" w:rsidRDefault="00F84F45" w:rsidP="00AF04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14:paraId="70A7DADB" w14:textId="77777777" w:rsidR="00CC4236" w:rsidRPr="00643DCF" w:rsidRDefault="00CC4236" w:rsidP="00AF0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728409FA" w14:textId="77777777" w:rsidR="00CC4236" w:rsidRPr="00643DCF" w:rsidRDefault="00CC4236" w:rsidP="00AF0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43DCF">
        <w:rPr>
          <w:rFonts w:ascii="Times New Roman" w:hAnsi="Times New Roman" w:cs="Times New Roman"/>
          <w:b/>
          <w:sz w:val="24"/>
          <w:szCs w:val="24"/>
          <w:lang w:val="lt-LT"/>
        </w:rPr>
        <w:t xml:space="preserve">VILNIAUS GEDIMINO TECHNIKOS UNIVERSITETO </w:t>
      </w:r>
    </w:p>
    <w:p w14:paraId="4E7FB6ED" w14:textId="5B8B34EB" w:rsidR="00F84F45" w:rsidRDefault="006A4264" w:rsidP="00AF0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43DCF">
        <w:rPr>
          <w:rFonts w:ascii="Times New Roman" w:hAnsi="Times New Roman" w:cs="Times New Roman"/>
          <w:b/>
          <w:sz w:val="24"/>
          <w:szCs w:val="24"/>
          <w:lang w:val="lt-LT"/>
        </w:rPr>
        <w:t xml:space="preserve">FIZINIO PAJĖGUMO TESTO </w:t>
      </w:r>
      <w:r w:rsidR="00CB20D8" w:rsidRPr="00CB20D8">
        <w:rPr>
          <w:rFonts w:ascii="Times New Roman" w:hAnsi="Times New Roman" w:cs="Times New Roman"/>
          <w:b/>
          <w:sz w:val="24"/>
          <w:szCs w:val="24"/>
          <w:lang w:val="lt-LT"/>
        </w:rPr>
        <w:t xml:space="preserve">ORGANIZAVIMO </w:t>
      </w:r>
      <w:r w:rsidRPr="00643DCF">
        <w:rPr>
          <w:rFonts w:ascii="Times New Roman" w:hAnsi="Times New Roman" w:cs="Times New Roman"/>
          <w:b/>
          <w:sz w:val="24"/>
          <w:szCs w:val="24"/>
          <w:lang w:val="lt-LT"/>
        </w:rPr>
        <w:t>IR VERTINIMO</w:t>
      </w:r>
    </w:p>
    <w:p w14:paraId="14998CB9" w14:textId="77777777" w:rsidR="00CC4236" w:rsidRPr="00643DCF" w:rsidRDefault="006A4264" w:rsidP="00AF0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43DCF">
        <w:rPr>
          <w:rFonts w:ascii="Times New Roman" w:hAnsi="Times New Roman" w:cs="Times New Roman"/>
          <w:b/>
          <w:sz w:val="24"/>
          <w:szCs w:val="24"/>
          <w:lang w:val="lt-LT"/>
        </w:rPr>
        <w:t>TVARKOS APRAŠAS</w:t>
      </w:r>
    </w:p>
    <w:p w14:paraId="61B85AE3" w14:textId="77777777" w:rsidR="00612202" w:rsidRDefault="00612202" w:rsidP="00612202">
      <w:pPr>
        <w:tabs>
          <w:tab w:val="left" w:pos="567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I SKYRIUS</w:t>
      </w:r>
    </w:p>
    <w:p w14:paraId="7883B3D1" w14:textId="77777777" w:rsidR="006A4264" w:rsidRPr="00A35E3C" w:rsidRDefault="006A4264" w:rsidP="00612202">
      <w:pPr>
        <w:tabs>
          <w:tab w:val="left" w:pos="567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35E3C">
        <w:rPr>
          <w:rFonts w:ascii="Times New Roman" w:hAnsi="Times New Roman" w:cs="Times New Roman"/>
          <w:b/>
          <w:sz w:val="24"/>
          <w:szCs w:val="24"/>
          <w:lang w:val="lt-LT"/>
        </w:rPr>
        <w:t>BENDROSIOS NUOSTATOS</w:t>
      </w:r>
    </w:p>
    <w:p w14:paraId="6F9654B4" w14:textId="69C8DD25" w:rsidR="006A4264" w:rsidRPr="00A35E3C" w:rsidRDefault="006A4264" w:rsidP="00F84F45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5E3C">
        <w:rPr>
          <w:rFonts w:ascii="Times New Roman" w:hAnsi="Times New Roman" w:cs="Times New Roman"/>
          <w:sz w:val="24"/>
          <w:szCs w:val="24"/>
          <w:lang w:val="lt-LT"/>
        </w:rPr>
        <w:t xml:space="preserve">Vilniaus Gedimino technikos universiteto fizinio pajėgumo testo </w:t>
      </w:r>
      <w:r w:rsidR="00CB20D8" w:rsidRPr="00A35E3C">
        <w:rPr>
          <w:rFonts w:ascii="Times New Roman" w:hAnsi="Times New Roman" w:cs="Times New Roman"/>
          <w:sz w:val="24"/>
          <w:szCs w:val="24"/>
          <w:lang w:val="lt-LT"/>
        </w:rPr>
        <w:t>organizavimo</w:t>
      </w:r>
      <w:r w:rsidRPr="00A35E3C">
        <w:rPr>
          <w:rFonts w:ascii="Times New Roman" w:hAnsi="Times New Roman" w:cs="Times New Roman"/>
          <w:sz w:val="24"/>
          <w:szCs w:val="24"/>
          <w:lang w:val="lt-LT"/>
        </w:rPr>
        <w:t xml:space="preserve"> ir vertinimo tvarkos aprašas (toliau – </w:t>
      </w:r>
      <w:r w:rsidR="008246F5" w:rsidRPr="00A35E3C">
        <w:rPr>
          <w:rFonts w:ascii="Times New Roman" w:hAnsi="Times New Roman" w:cs="Times New Roman"/>
          <w:sz w:val="24"/>
          <w:szCs w:val="24"/>
          <w:lang w:val="lt-LT"/>
        </w:rPr>
        <w:t>t</w:t>
      </w:r>
      <w:r w:rsidRPr="00A35E3C">
        <w:rPr>
          <w:rFonts w:ascii="Times New Roman" w:hAnsi="Times New Roman" w:cs="Times New Roman"/>
          <w:sz w:val="24"/>
          <w:szCs w:val="24"/>
          <w:lang w:val="lt-LT"/>
        </w:rPr>
        <w:t xml:space="preserve">varkos aprašas) nusako </w:t>
      </w:r>
      <w:r w:rsidR="00B27B95" w:rsidRPr="00A35E3C">
        <w:rPr>
          <w:rFonts w:ascii="Times New Roman" w:hAnsi="Times New Roman" w:cs="Times New Roman"/>
          <w:sz w:val="24"/>
          <w:szCs w:val="24"/>
          <w:lang w:val="lt-LT"/>
        </w:rPr>
        <w:t xml:space="preserve">fizinio pajėgumo testo, kurį asmenys (toliau – </w:t>
      </w:r>
      <w:r w:rsidR="008246F5" w:rsidRPr="00A35E3C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3D7C6F" w:rsidRPr="00A35E3C">
        <w:rPr>
          <w:rFonts w:ascii="Times New Roman" w:hAnsi="Times New Roman" w:cs="Times New Roman"/>
          <w:sz w:val="24"/>
          <w:szCs w:val="24"/>
          <w:lang w:val="lt-LT"/>
        </w:rPr>
        <w:t>tojantieji</w:t>
      </w:r>
      <w:r w:rsidR="00B27B95" w:rsidRPr="00A35E3C">
        <w:rPr>
          <w:rFonts w:ascii="Times New Roman" w:hAnsi="Times New Roman" w:cs="Times New Roman"/>
          <w:sz w:val="24"/>
          <w:szCs w:val="24"/>
          <w:lang w:val="lt-LT"/>
        </w:rPr>
        <w:t xml:space="preserve">) laiko stodami į </w:t>
      </w:r>
      <w:r w:rsidR="00164E84" w:rsidRPr="00A35E3C">
        <w:rPr>
          <w:rFonts w:ascii="Times New Roman" w:hAnsi="Times New Roman" w:cs="Times New Roman"/>
          <w:sz w:val="24"/>
          <w:szCs w:val="24"/>
          <w:lang w:val="lt-LT"/>
        </w:rPr>
        <w:t xml:space="preserve">Vilniaus Gedimino technikos universiteto (toliau – VGTU) </w:t>
      </w:r>
      <w:r w:rsidR="008246F5" w:rsidRPr="00A35E3C">
        <w:rPr>
          <w:rFonts w:ascii="Times New Roman" w:hAnsi="Times New Roman" w:cs="Times New Roman"/>
          <w:i/>
          <w:sz w:val="24"/>
          <w:szCs w:val="24"/>
          <w:lang w:val="lt-LT"/>
        </w:rPr>
        <w:t>O</w:t>
      </w:r>
      <w:r w:rsidR="00B27B95" w:rsidRPr="00A35E3C">
        <w:rPr>
          <w:rFonts w:ascii="Times New Roman" w:hAnsi="Times New Roman" w:cs="Times New Roman"/>
          <w:i/>
          <w:sz w:val="24"/>
          <w:szCs w:val="24"/>
          <w:lang w:val="lt-LT"/>
        </w:rPr>
        <w:t>rlaivių pilotavimo</w:t>
      </w:r>
      <w:r w:rsidR="00B27B95" w:rsidRPr="00A35E3C">
        <w:rPr>
          <w:rFonts w:ascii="Times New Roman" w:hAnsi="Times New Roman" w:cs="Times New Roman"/>
          <w:sz w:val="24"/>
          <w:szCs w:val="24"/>
          <w:lang w:val="lt-LT"/>
        </w:rPr>
        <w:t xml:space="preserve"> studijų program</w:t>
      </w:r>
      <w:r w:rsidR="00AA0ACB" w:rsidRPr="00A35E3C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="00B27B95" w:rsidRPr="00A35E3C">
        <w:rPr>
          <w:rFonts w:ascii="Times New Roman" w:hAnsi="Times New Roman" w:cs="Times New Roman"/>
          <w:sz w:val="24"/>
          <w:szCs w:val="24"/>
          <w:lang w:val="lt-LT"/>
        </w:rPr>
        <w:t>, parengimo, organizavimo</w:t>
      </w:r>
      <w:r w:rsidR="009675EB" w:rsidRPr="00A35E3C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B27B95" w:rsidRPr="00A35E3C">
        <w:rPr>
          <w:rFonts w:ascii="Times New Roman" w:hAnsi="Times New Roman" w:cs="Times New Roman"/>
          <w:sz w:val="24"/>
          <w:szCs w:val="24"/>
          <w:lang w:val="lt-LT"/>
        </w:rPr>
        <w:t xml:space="preserve"> vykdymo </w:t>
      </w:r>
      <w:r w:rsidR="009675EB" w:rsidRPr="00A35E3C">
        <w:rPr>
          <w:rFonts w:ascii="Times New Roman" w:hAnsi="Times New Roman" w:cs="Times New Roman"/>
          <w:sz w:val="24"/>
          <w:szCs w:val="24"/>
          <w:lang w:val="lt-LT"/>
        </w:rPr>
        <w:t xml:space="preserve">ir vertinimo </w:t>
      </w:r>
      <w:r w:rsidR="00B27B95" w:rsidRPr="00A35E3C">
        <w:rPr>
          <w:rFonts w:ascii="Times New Roman" w:hAnsi="Times New Roman" w:cs="Times New Roman"/>
          <w:sz w:val="24"/>
          <w:szCs w:val="24"/>
          <w:lang w:val="lt-LT"/>
        </w:rPr>
        <w:t>tvarką.</w:t>
      </w:r>
    </w:p>
    <w:p w14:paraId="753C804A" w14:textId="6ECF3103" w:rsidR="00B27B95" w:rsidRPr="00A35E3C" w:rsidRDefault="00305400" w:rsidP="00F84F45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5E3C">
        <w:rPr>
          <w:rFonts w:ascii="Times New Roman" w:hAnsi="Times New Roman" w:cs="Times New Roman"/>
          <w:sz w:val="24"/>
          <w:szCs w:val="24"/>
          <w:lang w:val="lt-LT"/>
        </w:rPr>
        <w:t>Fizinio pajėgumo testą (toliau</w:t>
      </w:r>
      <w:r w:rsidR="00B27B95" w:rsidRPr="00A35E3C">
        <w:rPr>
          <w:rFonts w:ascii="Times New Roman" w:hAnsi="Times New Roman" w:cs="Times New Roman"/>
          <w:sz w:val="24"/>
          <w:szCs w:val="24"/>
          <w:lang w:val="lt-LT"/>
        </w:rPr>
        <w:t xml:space="preserve"> – </w:t>
      </w:r>
      <w:r w:rsidR="008246F5" w:rsidRPr="00A35E3C"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B27B95" w:rsidRPr="00A35E3C">
        <w:rPr>
          <w:rFonts w:ascii="Times New Roman" w:hAnsi="Times New Roman" w:cs="Times New Roman"/>
          <w:sz w:val="24"/>
          <w:szCs w:val="24"/>
          <w:lang w:val="lt-LT"/>
        </w:rPr>
        <w:t xml:space="preserve">estas) </w:t>
      </w:r>
      <w:r w:rsidR="00164E84" w:rsidRPr="00A35E3C">
        <w:rPr>
          <w:rFonts w:ascii="Times New Roman" w:hAnsi="Times New Roman" w:cs="Times New Roman"/>
          <w:sz w:val="24"/>
          <w:szCs w:val="24"/>
          <w:lang w:val="lt-LT"/>
        </w:rPr>
        <w:t xml:space="preserve">organizuoja </w:t>
      </w:r>
      <w:r w:rsidR="00B27B95" w:rsidRPr="00A35E3C">
        <w:rPr>
          <w:rFonts w:ascii="Times New Roman" w:hAnsi="Times New Roman" w:cs="Times New Roman"/>
          <w:sz w:val="24"/>
          <w:szCs w:val="24"/>
          <w:lang w:val="lt-LT"/>
        </w:rPr>
        <w:t xml:space="preserve">ir </w:t>
      </w:r>
      <w:r w:rsidR="00E96B3F" w:rsidRPr="00A35E3C">
        <w:rPr>
          <w:rFonts w:ascii="Times New Roman" w:hAnsi="Times New Roman" w:cs="Times New Roman"/>
          <w:sz w:val="24"/>
          <w:szCs w:val="24"/>
          <w:lang w:val="lt-LT"/>
        </w:rPr>
        <w:t>vertina</w:t>
      </w:r>
      <w:r w:rsidR="00B27B95" w:rsidRPr="00A35E3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64E84" w:rsidRPr="00A35E3C">
        <w:rPr>
          <w:rFonts w:ascii="Times New Roman" w:hAnsi="Times New Roman" w:cs="Times New Roman"/>
          <w:sz w:val="24"/>
          <w:szCs w:val="24"/>
          <w:lang w:val="lt-LT"/>
        </w:rPr>
        <w:t>VGTU rektoriaus įsakymu sudaryta VGTU f</w:t>
      </w:r>
      <w:r w:rsidR="00B27B95" w:rsidRPr="00A35E3C">
        <w:rPr>
          <w:rFonts w:ascii="Times New Roman" w:hAnsi="Times New Roman" w:cs="Times New Roman"/>
          <w:sz w:val="24"/>
          <w:szCs w:val="24"/>
          <w:lang w:val="lt-LT"/>
        </w:rPr>
        <w:t xml:space="preserve">izinio pajėgumo testo </w:t>
      </w:r>
      <w:r w:rsidR="00164E84" w:rsidRPr="00A35E3C">
        <w:rPr>
          <w:rFonts w:ascii="Times New Roman" w:hAnsi="Times New Roman" w:cs="Times New Roman"/>
          <w:sz w:val="24"/>
          <w:szCs w:val="24"/>
          <w:lang w:val="lt-LT"/>
        </w:rPr>
        <w:t xml:space="preserve">organizavimo </w:t>
      </w:r>
      <w:r w:rsidR="00B27B95" w:rsidRPr="00A35E3C">
        <w:rPr>
          <w:rFonts w:ascii="Times New Roman" w:hAnsi="Times New Roman" w:cs="Times New Roman"/>
          <w:sz w:val="24"/>
          <w:szCs w:val="24"/>
          <w:lang w:val="lt-LT"/>
        </w:rPr>
        <w:t xml:space="preserve">ir vertinimo komisija (toliau – </w:t>
      </w:r>
      <w:r w:rsidR="008246F5" w:rsidRPr="00A35E3C">
        <w:rPr>
          <w:rFonts w:ascii="Times New Roman" w:hAnsi="Times New Roman" w:cs="Times New Roman"/>
          <w:sz w:val="24"/>
          <w:szCs w:val="24"/>
          <w:lang w:val="lt-LT"/>
        </w:rPr>
        <w:t>K</w:t>
      </w:r>
      <w:r w:rsidR="00B27B95" w:rsidRPr="00A35E3C">
        <w:rPr>
          <w:rFonts w:ascii="Times New Roman" w:hAnsi="Times New Roman" w:cs="Times New Roman"/>
          <w:sz w:val="24"/>
          <w:szCs w:val="24"/>
          <w:lang w:val="lt-LT"/>
        </w:rPr>
        <w:t>omisija).</w:t>
      </w:r>
    </w:p>
    <w:p w14:paraId="2D127D50" w14:textId="77777777" w:rsidR="00B27B95" w:rsidRPr="00643DCF" w:rsidRDefault="0073202A" w:rsidP="00F84F45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5E3C">
        <w:rPr>
          <w:rFonts w:ascii="Times New Roman" w:hAnsi="Times New Roman" w:cs="Times New Roman"/>
          <w:sz w:val="24"/>
          <w:szCs w:val="24"/>
          <w:lang w:val="lt-LT"/>
        </w:rPr>
        <w:t xml:space="preserve">VGTU fizinio pajėgumo testo organizavimo ir vertinimo komisijos pirmininkas atsako už </w:t>
      </w:r>
      <w:r w:rsidR="00FF14B5" w:rsidRPr="00A35E3C">
        <w:rPr>
          <w:rFonts w:ascii="Times New Roman" w:hAnsi="Times New Roman" w:cs="Times New Roman"/>
          <w:sz w:val="24"/>
          <w:szCs w:val="24"/>
          <w:lang w:val="lt-LT"/>
        </w:rPr>
        <w:t>trasų parengimą teste numatytoms</w:t>
      </w:r>
      <w:r w:rsidR="00FF14B5" w:rsidRPr="00643DCF">
        <w:rPr>
          <w:rFonts w:ascii="Times New Roman" w:hAnsi="Times New Roman" w:cs="Times New Roman"/>
          <w:sz w:val="24"/>
          <w:szCs w:val="24"/>
          <w:lang w:val="lt-LT"/>
        </w:rPr>
        <w:t xml:space="preserve"> bėgimo rungtims, taip pat prietaisų parengimą prisitraukimams prie skersinio bei liemens lenkimo ir atsitiesimo rungtims atlikti, </w:t>
      </w:r>
      <w:r w:rsidRPr="00643DCF">
        <w:rPr>
          <w:rFonts w:ascii="Times New Roman" w:hAnsi="Times New Roman" w:cs="Times New Roman"/>
          <w:sz w:val="24"/>
          <w:szCs w:val="24"/>
          <w:lang w:val="lt-LT"/>
        </w:rPr>
        <w:t xml:space="preserve">VGTU Stojančiųjų priėmimo ir informavimo centro (toliau – SPIC) direktorius atsako už </w:t>
      </w:r>
      <w:r w:rsidR="00FF14B5" w:rsidRPr="00643DCF">
        <w:rPr>
          <w:rFonts w:ascii="Times New Roman" w:hAnsi="Times New Roman" w:cs="Times New Roman"/>
          <w:sz w:val="24"/>
          <w:szCs w:val="24"/>
          <w:lang w:val="lt-LT"/>
        </w:rPr>
        <w:t>testo</w:t>
      </w:r>
      <w:r w:rsidRPr="00643DCF">
        <w:rPr>
          <w:rFonts w:ascii="Times New Roman" w:hAnsi="Times New Roman" w:cs="Times New Roman"/>
          <w:sz w:val="24"/>
          <w:szCs w:val="24"/>
          <w:lang w:val="lt-LT"/>
        </w:rPr>
        <w:t xml:space="preserve"> ir</w:t>
      </w:r>
      <w:r w:rsidR="00B27B95" w:rsidRPr="00643DCF">
        <w:rPr>
          <w:rFonts w:ascii="Times New Roman" w:hAnsi="Times New Roman" w:cs="Times New Roman"/>
          <w:sz w:val="24"/>
          <w:szCs w:val="24"/>
          <w:lang w:val="lt-LT"/>
        </w:rPr>
        <w:t xml:space="preserve"> apeliacinės komisijos darbo organizavimą</w:t>
      </w:r>
      <w:r w:rsidR="00E96B3F">
        <w:rPr>
          <w:rFonts w:ascii="Times New Roman" w:hAnsi="Times New Roman" w:cs="Times New Roman"/>
          <w:sz w:val="24"/>
          <w:szCs w:val="24"/>
          <w:lang w:val="lt-LT"/>
        </w:rPr>
        <w:t>, už įvertinimų įvedimą į LAMA BPO informacinę sistemą</w:t>
      </w:r>
      <w:r w:rsidR="00B27B95" w:rsidRPr="00643DCF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95E253A" w14:textId="77777777" w:rsidR="00612202" w:rsidRDefault="00612202" w:rsidP="00612202">
      <w:pPr>
        <w:tabs>
          <w:tab w:val="left" w:pos="567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II SKYRIUS</w:t>
      </w:r>
    </w:p>
    <w:p w14:paraId="6BC700A1" w14:textId="77777777" w:rsidR="00B27B95" w:rsidRPr="00612202" w:rsidRDefault="00B27B95" w:rsidP="00612202">
      <w:pPr>
        <w:tabs>
          <w:tab w:val="left" w:pos="567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12202">
        <w:rPr>
          <w:rFonts w:ascii="Times New Roman" w:hAnsi="Times New Roman" w:cs="Times New Roman"/>
          <w:b/>
          <w:sz w:val="24"/>
          <w:szCs w:val="24"/>
          <w:lang w:val="lt-LT"/>
        </w:rPr>
        <w:t>TESTO STRUKTŪRA</w:t>
      </w:r>
    </w:p>
    <w:p w14:paraId="4C70032B" w14:textId="77777777" w:rsidR="00B27B95" w:rsidRPr="00643DCF" w:rsidRDefault="00B27B95" w:rsidP="00F84F45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43DCF">
        <w:rPr>
          <w:rFonts w:ascii="Times New Roman" w:hAnsi="Times New Roman" w:cs="Times New Roman"/>
          <w:sz w:val="24"/>
          <w:szCs w:val="24"/>
          <w:lang w:val="lt-LT"/>
        </w:rPr>
        <w:t>Testą sudaro</w:t>
      </w:r>
      <w:r w:rsidR="00051077" w:rsidRPr="00643DC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64E84" w:rsidRPr="00643DCF">
        <w:rPr>
          <w:rFonts w:ascii="Times New Roman" w:hAnsi="Times New Roman" w:cs="Times New Roman"/>
          <w:sz w:val="24"/>
          <w:szCs w:val="24"/>
          <w:lang w:val="lt-LT"/>
        </w:rPr>
        <w:t xml:space="preserve">trys </w:t>
      </w:r>
      <w:r w:rsidR="00051077" w:rsidRPr="00643DCF">
        <w:rPr>
          <w:rFonts w:ascii="Times New Roman" w:hAnsi="Times New Roman" w:cs="Times New Roman"/>
          <w:sz w:val="24"/>
          <w:szCs w:val="24"/>
          <w:lang w:val="lt-LT"/>
        </w:rPr>
        <w:t>dalys:</w:t>
      </w:r>
    </w:p>
    <w:p w14:paraId="00366B02" w14:textId="77777777" w:rsidR="00051077" w:rsidRPr="00643DCF" w:rsidRDefault="00272418" w:rsidP="00F84F45">
      <w:pPr>
        <w:pStyle w:val="ListParagraph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43DCF">
        <w:rPr>
          <w:rFonts w:ascii="Times New Roman" w:hAnsi="Times New Roman" w:cs="Times New Roman"/>
          <w:sz w:val="24"/>
          <w:szCs w:val="24"/>
          <w:lang w:val="lt-LT"/>
        </w:rPr>
        <w:t xml:space="preserve">Vaikinams testas susideda iš 100 m </w:t>
      </w:r>
      <w:r w:rsidR="00164E84" w:rsidRPr="00643DCF">
        <w:rPr>
          <w:rFonts w:ascii="Times New Roman" w:hAnsi="Times New Roman" w:cs="Times New Roman"/>
          <w:sz w:val="24"/>
          <w:szCs w:val="24"/>
          <w:lang w:val="lt-LT"/>
        </w:rPr>
        <w:t>bėgimo</w:t>
      </w:r>
      <w:r w:rsidRPr="00643DCF">
        <w:rPr>
          <w:rFonts w:ascii="Times New Roman" w:hAnsi="Times New Roman" w:cs="Times New Roman"/>
          <w:sz w:val="24"/>
          <w:szCs w:val="24"/>
          <w:lang w:val="lt-LT"/>
        </w:rPr>
        <w:t xml:space="preserve">, 3000 m </w:t>
      </w:r>
      <w:r w:rsidR="00164E84" w:rsidRPr="00643DCF">
        <w:rPr>
          <w:rFonts w:ascii="Times New Roman" w:hAnsi="Times New Roman" w:cs="Times New Roman"/>
          <w:sz w:val="24"/>
          <w:szCs w:val="24"/>
          <w:lang w:val="lt-LT"/>
        </w:rPr>
        <w:t xml:space="preserve">bėgimo </w:t>
      </w:r>
      <w:r w:rsidRPr="00643DCF">
        <w:rPr>
          <w:rFonts w:ascii="Times New Roman" w:hAnsi="Times New Roman" w:cs="Times New Roman"/>
          <w:sz w:val="24"/>
          <w:szCs w:val="24"/>
          <w:lang w:val="lt-LT"/>
        </w:rPr>
        <w:t xml:space="preserve">ir </w:t>
      </w:r>
      <w:r w:rsidR="00164E84" w:rsidRPr="00643DCF">
        <w:rPr>
          <w:rFonts w:ascii="Times New Roman" w:hAnsi="Times New Roman" w:cs="Times New Roman"/>
          <w:sz w:val="24"/>
          <w:szCs w:val="24"/>
          <w:lang w:val="lt-LT"/>
        </w:rPr>
        <w:t xml:space="preserve">prisitraukimų </w:t>
      </w:r>
      <w:r w:rsidRPr="00643DCF">
        <w:rPr>
          <w:rFonts w:ascii="Times New Roman" w:hAnsi="Times New Roman" w:cs="Times New Roman"/>
          <w:sz w:val="24"/>
          <w:szCs w:val="24"/>
          <w:lang w:val="lt-LT"/>
        </w:rPr>
        <w:t>prie skersinio</w:t>
      </w:r>
      <w:r w:rsidR="00643DCF" w:rsidRPr="00643DCF">
        <w:rPr>
          <w:rFonts w:ascii="Times New Roman" w:hAnsi="Times New Roman" w:cs="Times New Roman"/>
          <w:sz w:val="24"/>
          <w:szCs w:val="24"/>
          <w:lang w:val="lt-LT"/>
        </w:rPr>
        <w:t xml:space="preserve"> užduočių</w:t>
      </w:r>
      <w:r w:rsidRPr="00643DCF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2B3CBCC" w14:textId="77777777" w:rsidR="00272418" w:rsidRPr="00643DCF" w:rsidRDefault="00272418" w:rsidP="00F84F45">
      <w:pPr>
        <w:pStyle w:val="ListParagraph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43DCF">
        <w:rPr>
          <w:rFonts w:ascii="Times New Roman" w:hAnsi="Times New Roman" w:cs="Times New Roman"/>
          <w:sz w:val="24"/>
          <w:szCs w:val="24"/>
          <w:lang w:val="lt-LT"/>
        </w:rPr>
        <w:t>Merginoms t</w:t>
      </w:r>
      <w:r w:rsidR="00305400" w:rsidRPr="00643DCF">
        <w:rPr>
          <w:rFonts w:ascii="Times New Roman" w:hAnsi="Times New Roman" w:cs="Times New Roman"/>
          <w:sz w:val="24"/>
          <w:szCs w:val="24"/>
          <w:lang w:val="lt-LT"/>
        </w:rPr>
        <w:t xml:space="preserve">estas susideda iš </w:t>
      </w:r>
      <w:r w:rsidRPr="00643DCF">
        <w:rPr>
          <w:rFonts w:ascii="Times New Roman" w:hAnsi="Times New Roman" w:cs="Times New Roman"/>
          <w:sz w:val="24"/>
          <w:szCs w:val="24"/>
          <w:lang w:val="lt-LT"/>
        </w:rPr>
        <w:t xml:space="preserve">100 m </w:t>
      </w:r>
      <w:r w:rsidR="00164E84" w:rsidRPr="00643DCF">
        <w:rPr>
          <w:rFonts w:ascii="Times New Roman" w:hAnsi="Times New Roman" w:cs="Times New Roman"/>
          <w:sz w:val="24"/>
          <w:szCs w:val="24"/>
          <w:lang w:val="lt-LT"/>
        </w:rPr>
        <w:t>bėgimo</w:t>
      </w:r>
      <w:r w:rsidRPr="00643DCF">
        <w:rPr>
          <w:rFonts w:ascii="Times New Roman" w:hAnsi="Times New Roman" w:cs="Times New Roman"/>
          <w:sz w:val="24"/>
          <w:szCs w:val="24"/>
          <w:lang w:val="lt-LT"/>
        </w:rPr>
        <w:t xml:space="preserve">, 2000 m </w:t>
      </w:r>
      <w:r w:rsidR="00164E84" w:rsidRPr="00643DCF">
        <w:rPr>
          <w:rFonts w:ascii="Times New Roman" w:hAnsi="Times New Roman" w:cs="Times New Roman"/>
          <w:sz w:val="24"/>
          <w:szCs w:val="24"/>
          <w:lang w:val="lt-LT"/>
        </w:rPr>
        <w:t>bėgimo</w:t>
      </w:r>
      <w:r w:rsidRPr="00643DCF">
        <w:rPr>
          <w:rFonts w:ascii="Times New Roman" w:hAnsi="Times New Roman" w:cs="Times New Roman"/>
          <w:sz w:val="24"/>
          <w:szCs w:val="24"/>
          <w:lang w:val="lt-LT"/>
        </w:rPr>
        <w:t xml:space="preserve">, liemens </w:t>
      </w:r>
      <w:r w:rsidR="00164E84" w:rsidRPr="00643DCF">
        <w:rPr>
          <w:rFonts w:ascii="Times New Roman" w:hAnsi="Times New Roman" w:cs="Times New Roman"/>
          <w:sz w:val="24"/>
          <w:szCs w:val="24"/>
          <w:lang w:val="lt-LT"/>
        </w:rPr>
        <w:t xml:space="preserve">lenkimo </w:t>
      </w:r>
      <w:r w:rsidRPr="00643DCF">
        <w:rPr>
          <w:rFonts w:ascii="Times New Roman" w:hAnsi="Times New Roman" w:cs="Times New Roman"/>
          <w:sz w:val="24"/>
          <w:szCs w:val="24"/>
          <w:lang w:val="lt-LT"/>
        </w:rPr>
        <w:t xml:space="preserve">ir </w:t>
      </w:r>
      <w:r w:rsidR="00164E84" w:rsidRPr="00643DCF">
        <w:rPr>
          <w:rFonts w:ascii="Times New Roman" w:hAnsi="Times New Roman" w:cs="Times New Roman"/>
          <w:sz w:val="24"/>
          <w:szCs w:val="24"/>
          <w:lang w:val="lt-LT"/>
        </w:rPr>
        <w:t>atsitiesimo</w:t>
      </w:r>
      <w:r w:rsidR="00643DCF" w:rsidRPr="00643DCF">
        <w:rPr>
          <w:rFonts w:ascii="Times New Roman" w:hAnsi="Times New Roman" w:cs="Times New Roman"/>
          <w:sz w:val="24"/>
          <w:szCs w:val="24"/>
          <w:lang w:val="lt-LT"/>
        </w:rPr>
        <w:t xml:space="preserve"> užduočių</w:t>
      </w:r>
      <w:r w:rsidRPr="00643DCF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69E2110" w14:textId="77777777" w:rsidR="00612202" w:rsidRDefault="00612202" w:rsidP="00612202">
      <w:pPr>
        <w:tabs>
          <w:tab w:val="left" w:pos="567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III SKYRIUS</w:t>
      </w:r>
    </w:p>
    <w:p w14:paraId="7B671D67" w14:textId="77777777" w:rsidR="00272418" w:rsidRPr="00612202" w:rsidRDefault="00272418" w:rsidP="00612202">
      <w:pPr>
        <w:tabs>
          <w:tab w:val="left" w:pos="567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12202">
        <w:rPr>
          <w:rFonts w:ascii="Times New Roman" w:hAnsi="Times New Roman" w:cs="Times New Roman"/>
          <w:b/>
          <w:sz w:val="24"/>
          <w:szCs w:val="24"/>
          <w:lang w:val="lt-LT"/>
        </w:rPr>
        <w:t>TESTO ATLIKIMAS IR VERTINIMO KOMISIJA</w:t>
      </w:r>
    </w:p>
    <w:p w14:paraId="3DDFFA45" w14:textId="77777777" w:rsidR="00272418" w:rsidRPr="00643DCF" w:rsidRDefault="00D3332B" w:rsidP="00F84F45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43DCF">
        <w:rPr>
          <w:rFonts w:ascii="Times New Roman" w:hAnsi="Times New Roman" w:cs="Times New Roman"/>
          <w:sz w:val="24"/>
          <w:szCs w:val="24"/>
          <w:lang w:val="lt-LT"/>
        </w:rPr>
        <w:t>Ne vėliau kaip du mėnesius iki testo laikymo datos VGTU rektoriaus įsakymu sudaroma Komisija.</w:t>
      </w:r>
    </w:p>
    <w:p w14:paraId="5490FAAA" w14:textId="77777777" w:rsidR="00D3332B" w:rsidRDefault="00D3332B" w:rsidP="00F84F45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43DCF">
        <w:rPr>
          <w:rFonts w:ascii="Times New Roman" w:hAnsi="Times New Roman" w:cs="Times New Roman"/>
          <w:sz w:val="24"/>
          <w:szCs w:val="24"/>
          <w:lang w:val="lt-LT"/>
        </w:rPr>
        <w:t xml:space="preserve">Komisiją sudaro pirmininkas ir </w:t>
      </w:r>
      <w:r w:rsidR="00164E84" w:rsidRPr="00643DCF">
        <w:rPr>
          <w:rFonts w:ascii="Times New Roman" w:hAnsi="Times New Roman" w:cs="Times New Roman"/>
          <w:sz w:val="24"/>
          <w:szCs w:val="24"/>
          <w:lang w:val="lt-LT"/>
        </w:rPr>
        <w:t xml:space="preserve">ne mažiau kaip </w:t>
      </w:r>
      <w:r w:rsidRPr="00643DCF">
        <w:rPr>
          <w:rFonts w:ascii="Times New Roman" w:hAnsi="Times New Roman" w:cs="Times New Roman"/>
          <w:sz w:val="24"/>
          <w:szCs w:val="24"/>
          <w:lang w:val="lt-LT"/>
        </w:rPr>
        <w:t>keturi nariai.</w:t>
      </w:r>
      <w:r w:rsidR="00DB28AB" w:rsidRPr="00643DCF" w:rsidDel="00DB28A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B28AB" w:rsidRPr="00643DCF">
        <w:rPr>
          <w:rFonts w:ascii="Times New Roman" w:hAnsi="Times New Roman" w:cs="Times New Roman"/>
          <w:sz w:val="24"/>
          <w:szCs w:val="24"/>
          <w:lang w:val="lt-LT"/>
        </w:rPr>
        <w:t xml:space="preserve">Komisijos nariais gali būti tik </w:t>
      </w:r>
      <w:r w:rsidR="00AA0ACB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DB28AB" w:rsidRPr="00643DCF">
        <w:rPr>
          <w:rFonts w:ascii="Times New Roman" w:hAnsi="Times New Roman" w:cs="Times New Roman"/>
          <w:sz w:val="24"/>
          <w:szCs w:val="24"/>
          <w:lang w:val="lt-LT"/>
        </w:rPr>
        <w:t xml:space="preserve">porto </w:t>
      </w:r>
      <w:r w:rsidR="00AA0ACB">
        <w:rPr>
          <w:rFonts w:ascii="Times New Roman" w:hAnsi="Times New Roman" w:cs="Times New Roman"/>
          <w:sz w:val="24"/>
          <w:szCs w:val="24"/>
          <w:lang w:val="lt-LT"/>
        </w:rPr>
        <w:t>skyriaus</w:t>
      </w:r>
      <w:r w:rsidR="00DB28AB" w:rsidRPr="00643DC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A0ACB">
        <w:rPr>
          <w:rFonts w:ascii="Times New Roman" w:hAnsi="Times New Roman" w:cs="Times New Roman"/>
          <w:sz w:val="24"/>
          <w:szCs w:val="24"/>
          <w:lang w:val="lt-LT"/>
        </w:rPr>
        <w:t>treneriai</w:t>
      </w:r>
      <w:r w:rsidR="00DB28AB" w:rsidRPr="00643DCF">
        <w:rPr>
          <w:rFonts w:ascii="Times New Roman" w:hAnsi="Times New Roman" w:cs="Times New Roman"/>
          <w:sz w:val="24"/>
          <w:szCs w:val="24"/>
          <w:lang w:val="lt-LT"/>
        </w:rPr>
        <w:t xml:space="preserve"> ir </w:t>
      </w:r>
      <w:r w:rsidR="00FF14B5" w:rsidRPr="00643DCF">
        <w:rPr>
          <w:rFonts w:ascii="Times New Roman" w:hAnsi="Times New Roman" w:cs="Times New Roman"/>
          <w:sz w:val="24"/>
          <w:szCs w:val="24"/>
          <w:lang w:val="lt-LT"/>
        </w:rPr>
        <w:t>padalini</w:t>
      </w:r>
      <w:r w:rsidR="00AA0ACB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FF14B5" w:rsidRPr="00643DCF">
        <w:rPr>
          <w:rFonts w:ascii="Times New Roman" w:hAnsi="Times New Roman" w:cs="Times New Roman"/>
          <w:sz w:val="24"/>
          <w:szCs w:val="24"/>
          <w:lang w:val="lt-LT"/>
        </w:rPr>
        <w:t xml:space="preserve"> vadova</w:t>
      </w:r>
      <w:r w:rsidR="00AA0ACB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DB28AB" w:rsidRPr="00643DCF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8ED1E2E" w14:textId="2E114525" w:rsidR="00E96B3F" w:rsidRPr="00643DCF" w:rsidRDefault="00E96B3F" w:rsidP="00F84F45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Testo vykdymą </w:t>
      </w:r>
      <w:r w:rsidR="00FE53BD">
        <w:rPr>
          <w:rFonts w:ascii="Times New Roman" w:hAnsi="Times New Roman" w:cs="Times New Roman"/>
          <w:sz w:val="24"/>
          <w:szCs w:val="24"/>
          <w:lang w:val="lt-LT"/>
        </w:rPr>
        <w:t>privalo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stebėti SPIC atstovas.</w:t>
      </w:r>
    </w:p>
    <w:p w14:paraId="1BAB9D0F" w14:textId="74A94755" w:rsidR="001B7B61" w:rsidRPr="00643DCF" w:rsidRDefault="00DB28AB" w:rsidP="00F84F45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43DCF">
        <w:rPr>
          <w:rFonts w:ascii="Times New Roman" w:hAnsi="Times New Roman" w:cs="Times New Roman"/>
          <w:sz w:val="24"/>
          <w:szCs w:val="24"/>
          <w:lang w:val="lt-LT"/>
        </w:rPr>
        <w:t xml:space="preserve">Prisitraukimų </w:t>
      </w:r>
      <w:r w:rsidR="00E96B3F">
        <w:rPr>
          <w:rFonts w:ascii="Times New Roman" w:hAnsi="Times New Roman" w:cs="Times New Roman"/>
          <w:sz w:val="24"/>
          <w:szCs w:val="24"/>
          <w:lang w:val="lt-LT"/>
        </w:rPr>
        <w:t xml:space="preserve">prie skersinio </w:t>
      </w:r>
      <w:r w:rsidRPr="00643DCF">
        <w:rPr>
          <w:rFonts w:ascii="Times New Roman" w:hAnsi="Times New Roman" w:cs="Times New Roman"/>
          <w:sz w:val="24"/>
          <w:szCs w:val="24"/>
          <w:lang w:val="lt-LT"/>
        </w:rPr>
        <w:t xml:space="preserve">bei liemens lenkimo ir atsitiesimo </w:t>
      </w:r>
      <w:r w:rsidR="00E96B3F">
        <w:rPr>
          <w:rFonts w:ascii="Times New Roman" w:hAnsi="Times New Roman" w:cs="Times New Roman"/>
          <w:sz w:val="24"/>
          <w:szCs w:val="24"/>
          <w:lang w:val="lt-LT"/>
        </w:rPr>
        <w:t>užduotys</w:t>
      </w:r>
      <w:r w:rsidR="00E96B3F" w:rsidRPr="00643DCF">
        <w:rPr>
          <w:rFonts w:ascii="Times New Roman" w:hAnsi="Times New Roman" w:cs="Times New Roman"/>
          <w:sz w:val="24"/>
          <w:szCs w:val="24"/>
          <w:lang w:val="lt-LT"/>
        </w:rPr>
        <w:t xml:space="preserve"> vykdom</w:t>
      </w:r>
      <w:r w:rsidR="00E96B3F">
        <w:rPr>
          <w:rFonts w:ascii="Times New Roman" w:hAnsi="Times New Roman" w:cs="Times New Roman"/>
          <w:sz w:val="24"/>
          <w:szCs w:val="24"/>
          <w:lang w:val="lt-LT"/>
        </w:rPr>
        <w:t>os</w:t>
      </w:r>
      <w:r w:rsidR="00E96B3F" w:rsidRPr="00643DC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43DCF">
        <w:rPr>
          <w:rFonts w:ascii="Times New Roman" w:hAnsi="Times New Roman" w:cs="Times New Roman"/>
          <w:sz w:val="24"/>
          <w:szCs w:val="24"/>
          <w:lang w:val="lt-LT"/>
        </w:rPr>
        <w:t>VGTU sporto salės patalpose, o bėgim</w:t>
      </w:r>
      <w:r w:rsidR="00A35E3C">
        <w:rPr>
          <w:rFonts w:ascii="Times New Roman" w:hAnsi="Times New Roman" w:cs="Times New Roman"/>
          <w:sz w:val="24"/>
          <w:szCs w:val="24"/>
          <w:lang w:val="lt-LT"/>
        </w:rPr>
        <w:t>o</w:t>
      </w:r>
      <w:r w:rsidRPr="00643DC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96B3F">
        <w:rPr>
          <w:rFonts w:ascii="Times New Roman" w:hAnsi="Times New Roman" w:cs="Times New Roman"/>
          <w:sz w:val="24"/>
          <w:szCs w:val="24"/>
          <w:lang w:val="lt-LT"/>
        </w:rPr>
        <w:t>užduotys</w:t>
      </w:r>
      <w:r w:rsidR="00E96B3F" w:rsidRPr="00643DC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E53BD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E96B3F" w:rsidRPr="00643DC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43DCF">
        <w:rPr>
          <w:rFonts w:ascii="Times New Roman" w:hAnsi="Times New Roman" w:cs="Times New Roman"/>
          <w:sz w:val="24"/>
          <w:szCs w:val="24"/>
          <w:lang w:val="lt-LT"/>
        </w:rPr>
        <w:t>Vilniaus</w:t>
      </w:r>
      <w:r w:rsidR="00FE53B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43DCF">
        <w:rPr>
          <w:rFonts w:ascii="Times New Roman" w:hAnsi="Times New Roman" w:cs="Times New Roman"/>
          <w:sz w:val="24"/>
          <w:szCs w:val="24"/>
          <w:lang w:val="lt-LT"/>
        </w:rPr>
        <w:t>universiteto stadione</w:t>
      </w:r>
      <w:r w:rsidR="001B7B61" w:rsidRPr="00643DCF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1B513D4" w14:textId="77777777" w:rsidR="001B7B61" w:rsidRPr="00523CAF" w:rsidRDefault="001B7B61" w:rsidP="00F84F45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43DCF">
        <w:rPr>
          <w:rFonts w:ascii="Times New Roman" w:hAnsi="Times New Roman" w:cs="Times New Roman"/>
          <w:sz w:val="24"/>
          <w:szCs w:val="24"/>
          <w:lang w:val="lt-LT"/>
        </w:rPr>
        <w:t>Prieš prad</w:t>
      </w:r>
      <w:r w:rsidR="00AA0ACB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643DCF">
        <w:rPr>
          <w:rFonts w:ascii="Times New Roman" w:hAnsi="Times New Roman" w:cs="Times New Roman"/>
          <w:sz w:val="24"/>
          <w:szCs w:val="24"/>
          <w:lang w:val="lt-LT"/>
        </w:rPr>
        <w:t xml:space="preserve">damas laikyti </w:t>
      </w:r>
      <w:r w:rsidR="008246F5">
        <w:rPr>
          <w:rFonts w:ascii="Times New Roman" w:hAnsi="Times New Roman" w:cs="Times New Roman"/>
          <w:sz w:val="24"/>
          <w:szCs w:val="24"/>
          <w:lang w:val="lt-LT"/>
        </w:rPr>
        <w:t>t</w:t>
      </w:r>
      <w:r w:rsidRPr="00643DCF">
        <w:rPr>
          <w:rFonts w:ascii="Times New Roman" w:hAnsi="Times New Roman" w:cs="Times New Roman"/>
          <w:sz w:val="24"/>
          <w:szCs w:val="24"/>
          <w:lang w:val="lt-LT"/>
        </w:rPr>
        <w:t xml:space="preserve">estą kiekvienas stojantysis Komisijai </w:t>
      </w:r>
      <w:r w:rsidR="00E96B3F">
        <w:rPr>
          <w:rFonts w:ascii="Times New Roman" w:hAnsi="Times New Roman" w:cs="Times New Roman"/>
          <w:sz w:val="24"/>
          <w:szCs w:val="24"/>
          <w:lang w:val="lt-LT"/>
        </w:rPr>
        <w:t xml:space="preserve">ir SPIC atstovui </w:t>
      </w:r>
      <w:r w:rsidRPr="00643DCF">
        <w:rPr>
          <w:rFonts w:ascii="Times New Roman" w:hAnsi="Times New Roman" w:cs="Times New Roman"/>
          <w:sz w:val="24"/>
          <w:szCs w:val="24"/>
          <w:lang w:val="lt-LT"/>
        </w:rPr>
        <w:t xml:space="preserve">pateikia </w:t>
      </w:r>
      <w:r w:rsidRPr="00523CAF">
        <w:rPr>
          <w:rFonts w:ascii="Times New Roman" w:hAnsi="Times New Roman" w:cs="Times New Roman"/>
          <w:sz w:val="24"/>
          <w:szCs w:val="24"/>
          <w:lang w:val="lt-LT"/>
        </w:rPr>
        <w:t xml:space="preserve">asmens tapatybės dokumentą. </w:t>
      </w:r>
    </w:p>
    <w:p w14:paraId="3AC67B84" w14:textId="3F95402A" w:rsidR="00C470D5" w:rsidRPr="00523CAF" w:rsidRDefault="00C470D5" w:rsidP="00C470D5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23CAF">
        <w:rPr>
          <w:rFonts w:ascii="Times New Roman" w:hAnsi="Times New Roman" w:cs="Times New Roman"/>
          <w:sz w:val="24"/>
          <w:szCs w:val="24"/>
          <w:lang w:val="lt-LT"/>
        </w:rPr>
        <w:t xml:space="preserve">3000 m ir 2000 m </w:t>
      </w:r>
      <w:r w:rsidRPr="0013471F">
        <w:rPr>
          <w:rFonts w:ascii="Times New Roman" w:hAnsi="Times New Roman" w:cs="Times New Roman"/>
          <w:sz w:val="24"/>
          <w:szCs w:val="24"/>
          <w:lang w:val="lt-LT"/>
        </w:rPr>
        <w:t>bėgimų startuojančių grupių</w:t>
      </w:r>
      <w:r w:rsidRPr="00523CAF">
        <w:rPr>
          <w:rFonts w:ascii="Times New Roman" w:hAnsi="Times New Roman" w:cs="Times New Roman"/>
          <w:sz w:val="24"/>
          <w:szCs w:val="24"/>
          <w:lang w:val="lt-LT"/>
        </w:rPr>
        <w:t xml:space="preserve"> dydį nustato </w:t>
      </w:r>
      <w:r w:rsidR="00FE53BD">
        <w:rPr>
          <w:rFonts w:ascii="Times New Roman" w:hAnsi="Times New Roman" w:cs="Times New Roman"/>
          <w:sz w:val="24"/>
          <w:szCs w:val="24"/>
          <w:lang w:val="lt-LT"/>
        </w:rPr>
        <w:t>Komisija</w:t>
      </w:r>
      <w:r w:rsidRPr="00523CAF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E96B3F" w:rsidRPr="00523CAF">
        <w:rPr>
          <w:rFonts w:ascii="Times New Roman" w:hAnsi="Times New Roman" w:cs="Times New Roman"/>
          <w:sz w:val="24"/>
          <w:szCs w:val="24"/>
          <w:lang w:val="lt-LT"/>
        </w:rPr>
        <w:t xml:space="preserve">Stojantieji </w:t>
      </w:r>
      <w:r w:rsidRPr="00523CAF">
        <w:rPr>
          <w:rFonts w:ascii="Times New Roman" w:hAnsi="Times New Roman" w:cs="Times New Roman"/>
          <w:sz w:val="24"/>
          <w:szCs w:val="24"/>
          <w:lang w:val="lt-LT"/>
        </w:rPr>
        <w:t xml:space="preserve">bėga su sporto apranga, prie kurios prisegtas numeris. </w:t>
      </w:r>
    </w:p>
    <w:p w14:paraId="6B7D4613" w14:textId="2875BE6D" w:rsidR="00C470D5" w:rsidRPr="00523CAF" w:rsidRDefault="00C470D5" w:rsidP="00C470D5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23CAF">
        <w:rPr>
          <w:rFonts w:ascii="Times New Roman" w:hAnsi="Times New Roman" w:cs="Times New Roman"/>
          <w:sz w:val="24"/>
          <w:szCs w:val="24"/>
          <w:lang w:val="lt-LT"/>
        </w:rPr>
        <w:t xml:space="preserve">100 m bėgimo </w:t>
      </w:r>
      <w:r w:rsidR="00E96B3F" w:rsidRPr="00523CAF">
        <w:rPr>
          <w:rFonts w:ascii="Times New Roman" w:hAnsi="Times New Roman" w:cs="Times New Roman"/>
          <w:sz w:val="24"/>
          <w:szCs w:val="24"/>
          <w:lang w:val="lt-LT"/>
        </w:rPr>
        <w:t xml:space="preserve">užduotis </w:t>
      </w:r>
      <w:r w:rsidRPr="00523CAF">
        <w:rPr>
          <w:rFonts w:ascii="Times New Roman" w:hAnsi="Times New Roman" w:cs="Times New Roman"/>
          <w:sz w:val="24"/>
          <w:szCs w:val="24"/>
          <w:lang w:val="lt-LT"/>
        </w:rPr>
        <w:t xml:space="preserve">atliekama stadione, kuriame nubrėžtos starto ir finišo linijos, žyminčios 100 m atkarpą. Po komandos „į vietas“ </w:t>
      </w:r>
      <w:r w:rsidR="00E96B3F" w:rsidRPr="00523CAF">
        <w:rPr>
          <w:rFonts w:ascii="Times New Roman" w:hAnsi="Times New Roman" w:cs="Times New Roman"/>
          <w:sz w:val="24"/>
          <w:szCs w:val="24"/>
          <w:lang w:val="lt-LT"/>
        </w:rPr>
        <w:t xml:space="preserve">stojantieji </w:t>
      </w:r>
      <w:r w:rsidRPr="00523CAF">
        <w:rPr>
          <w:rFonts w:ascii="Times New Roman" w:hAnsi="Times New Roman" w:cs="Times New Roman"/>
          <w:sz w:val="24"/>
          <w:szCs w:val="24"/>
          <w:lang w:val="lt-LT"/>
        </w:rPr>
        <w:t>atsistoja prie starto linijos, po komandos „dėmesio“ vienos rankos pirštus padeda prieš star</w:t>
      </w:r>
      <w:r w:rsidR="00B55F30">
        <w:rPr>
          <w:rFonts w:ascii="Times New Roman" w:hAnsi="Times New Roman" w:cs="Times New Roman"/>
          <w:sz w:val="24"/>
          <w:szCs w:val="24"/>
          <w:lang w:val="lt-LT"/>
        </w:rPr>
        <w:t>t</w:t>
      </w:r>
      <w:r w:rsidRPr="00523CAF">
        <w:rPr>
          <w:rFonts w:ascii="Times New Roman" w:hAnsi="Times New Roman" w:cs="Times New Roman"/>
          <w:sz w:val="24"/>
          <w:szCs w:val="24"/>
          <w:lang w:val="lt-LT"/>
        </w:rPr>
        <w:t xml:space="preserve">o liniją, po komandos „marš“ įjungiamas laikmatis. Bėgama 100 m atkarpa. </w:t>
      </w:r>
      <w:r w:rsidR="00E96B3F" w:rsidRPr="00523CAF">
        <w:rPr>
          <w:rFonts w:ascii="Times New Roman" w:hAnsi="Times New Roman" w:cs="Times New Roman"/>
          <w:sz w:val="24"/>
          <w:szCs w:val="24"/>
          <w:lang w:val="lt-LT"/>
        </w:rPr>
        <w:t xml:space="preserve">Stojančiajam </w:t>
      </w:r>
      <w:r w:rsidRPr="00523CAF">
        <w:rPr>
          <w:rFonts w:ascii="Times New Roman" w:hAnsi="Times New Roman" w:cs="Times New Roman"/>
          <w:sz w:val="24"/>
          <w:szCs w:val="24"/>
          <w:lang w:val="lt-LT"/>
        </w:rPr>
        <w:t>kirtus finišo liniją, stabdomas laikmatis. Laikas fiksuojamas vienos dešimtosios sekundės tikslumu.</w:t>
      </w:r>
    </w:p>
    <w:p w14:paraId="3FF63FE9" w14:textId="31D7796B" w:rsidR="00C470D5" w:rsidRPr="00523CAF" w:rsidRDefault="00C470D5" w:rsidP="00C470D5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23CAF">
        <w:rPr>
          <w:rFonts w:ascii="Times New Roman" w:hAnsi="Times New Roman" w:cs="Times New Roman"/>
          <w:sz w:val="24"/>
          <w:szCs w:val="24"/>
          <w:lang w:val="lt-LT"/>
        </w:rPr>
        <w:t xml:space="preserve">Prisitraukimų prie skersinio </w:t>
      </w:r>
      <w:r w:rsidR="00E96B3F" w:rsidRPr="00523CAF">
        <w:rPr>
          <w:rFonts w:ascii="Times New Roman" w:hAnsi="Times New Roman" w:cs="Times New Roman"/>
          <w:sz w:val="24"/>
          <w:szCs w:val="24"/>
          <w:lang w:val="lt-LT"/>
        </w:rPr>
        <w:t xml:space="preserve">užduotis </w:t>
      </w:r>
      <w:r w:rsidRPr="00523CAF">
        <w:rPr>
          <w:rFonts w:ascii="Times New Roman" w:hAnsi="Times New Roman" w:cs="Times New Roman"/>
          <w:sz w:val="24"/>
          <w:szCs w:val="24"/>
          <w:lang w:val="lt-LT"/>
        </w:rPr>
        <w:t xml:space="preserve">atliekama apimant skersinį plaštakomis iš viršaus, nykščiu iš apačios, </w:t>
      </w:r>
      <w:r w:rsidRPr="0013471F">
        <w:rPr>
          <w:rFonts w:ascii="Times New Roman" w:hAnsi="Times New Roman" w:cs="Times New Roman"/>
          <w:sz w:val="24"/>
          <w:szCs w:val="24"/>
          <w:lang w:val="lt-LT"/>
        </w:rPr>
        <w:t>pakimbant pečių platumu</w:t>
      </w:r>
      <w:r w:rsidRPr="00523CAF">
        <w:rPr>
          <w:rFonts w:ascii="Times New Roman" w:hAnsi="Times New Roman" w:cs="Times New Roman"/>
          <w:sz w:val="24"/>
          <w:szCs w:val="24"/>
          <w:lang w:val="lt-LT"/>
        </w:rPr>
        <w:t>, kojos negali liesti žemės. Po komandos „</w:t>
      </w:r>
      <w:r w:rsidR="00E96B3F" w:rsidRPr="00523CAF">
        <w:rPr>
          <w:rFonts w:ascii="Times New Roman" w:hAnsi="Times New Roman" w:cs="Times New Roman"/>
          <w:sz w:val="24"/>
          <w:szCs w:val="24"/>
          <w:lang w:val="lt-LT"/>
        </w:rPr>
        <w:t>pirmyn</w:t>
      </w:r>
      <w:r w:rsidRPr="00523CAF">
        <w:rPr>
          <w:rFonts w:ascii="Times New Roman" w:hAnsi="Times New Roman" w:cs="Times New Roman"/>
          <w:sz w:val="24"/>
          <w:szCs w:val="24"/>
          <w:lang w:val="lt-LT"/>
        </w:rPr>
        <w:t xml:space="preserve">“ </w:t>
      </w:r>
      <w:r w:rsidRPr="00523CAF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lenkiant rankas prisitraukiama tiek, kad smakras būtų virš skersinio. Užfiksavus prisitraukimą tokia padėtimi, rankos visiškai ištiesiamos ir vėl užfiksuojama. Rezultatas – teisingai atliktų prisitraukimų skaičius. Prisitraukimas neskaičiuojamas, jei prisitraukiama ne iki galo (smakras nepakeliamas virš skersinio), siūbuojama liemeniu, kojomis, nusileidus rankos neištiesiamos per alkūnės sąnarį, prisitraukiant trūkčiojama. </w:t>
      </w:r>
      <w:r w:rsidR="00E96B3F" w:rsidRPr="00523CAF">
        <w:rPr>
          <w:rFonts w:ascii="Times New Roman" w:hAnsi="Times New Roman" w:cs="Times New Roman"/>
          <w:sz w:val="24"/>
          <w:szCs w:val="24"/>
          <w:lang w:val="lt-LT"/>
        </w:rPr>
        <w:t xml:space="preserve">Užduotis </w:t>
      </w:r>
      <w:r w:rsidRPr="00523CAF">
        <w:rPr>
          <w:rFonts w:ascii="Times New Roman" w:hAnsi="Times New Roman" w:cs="Times New Roman"/>
          <w:sz w:val="24"/>
          <w:szCs w:val="24"/>
          <w:lang w:val="lt-LT"/>
        </w:rPr>
        <w:t>nutraukiama, jeigu du kartus iš eilės taisyklingai neprisitraukiama</w:t>
      </w:r>
      <w:r w:rsidRPr="00523CAF">
        <w:t>.</w:t>
      </w:r>
    </w:p>
    <w:p w14:paraId="64FEB4F8" w14:textId="4F27B242" w:rsidR="00126974" w:rsidRPr="00523CAF" w:rsidRDefault="00653E12" w:rsidP="00C470D5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23CAF">
        <w:rPr>
          <w:rFonts w:ascii="Times New Roman" w:hAnsi="Times New Roman" w:cs="Times New Roman"/>
          <w:sz w:val="24"/>
          <w:szCs w:val="24"/>
          <w:lang w:val="lt-LT"/>
        </w:rPr>
        <w:t xml:space="preserve">Liemens lenkimo ir atsitiesimo užduotis atliekama </w:t>
      </w:r>
      <w:r w:rsidR="00C470D5" w:rsidRPr="00523CAF">
        <w:rPr>
          <w:rFonts w:ascii="Times New Roman" w:hAnsi="Times New Roman" w:cs="Times New Roman"/>
          <w:sz w:val="24"/>
          <w:szCs w:val="24"/>
          <w:lang w:val="lt-LT"/>
        </w:rPr>
        <w:t>per 30 s</w:t>
      </w:r>
      <w:r w:rsidR="00E80658">
        <w:rPr>
          <w:rFonts w:ascii="Times New Roman" w:hAnsi="Times New Roman" w:cs="Times New Roman"/>
          <w:sz w:val="24"/>
          <w:szCs w:val="24"/>
          <w:lang w:val="lt-LT"/>
        </w:rPr>
        <w:t>ek</w:t>
      </w:r>
      <w:r w:rsidR="00B849AB" w:rsidRPr="00523CAF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523CAF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0E6775" w:rsidRPr="00523CA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523CAF">
        <w:rPr>
          <w:rFonts w:ascii="Times New Roman" w:hAnsi="Times New Roman" w:cs="Times New Roman"/>
          <w:sz w:val="24"/>
          <w:szCs w:val="24"/>
          <w:lang w:val="lt-LT"/>
        </w:rPr>
        <w:t xml:space="preserve">atsisėdus </w:t>
      </w:r>
      <w:r w:rsidR="00B849AB" w:rsidRPr="00523CAF">
        <w:rPr>
          <w:rFonts w:ascii="Times New Roman" w:hAnsi="Times New Roman" w:cs="Times New Roman"/>
          <w:sz w:val="24"/>
          <w:szCs w:val="24"/>
          <w:lang w:val="lt-LT"/>
        </w:rPr>
        <w:t>ant pakloto</w:t>
      </w:r>
      <w:r w:rsidR="00C470D5" w:rsidRPr="00523CAF">
        <w:rPr>
          <w:rFonts w:ascii="Times New Roman" w:hAnsi="Times New Roman" w:cs="Times New Roman"/>
          <w:sz w:val="24"/>
          <w:szCs w:val="24"/>
          <w:lang w:val="lt-LT"/>
        </w:rPr>
        <w:t xml:space="preserve">, nugara tiesi, rankų delnai priglausti prie skruostikaulių, rankų pirštai laikomi virš ausų, nykščiai po ausų speneliais, kojos pusiau sulenktos, kulnai (arba pėdos) remiasi į pagrindą. Kitas </w:t>
      </w:r>
      <w:r w:rsidRPr="00523CAF">
        <w:rPr>
          <w:rFonts w:ascii="Times New Roman" w:hAnsi="Times New Roman" w:cs="Times New Roman"/>
          <w:sz w:val="24"/>
          <w:szCs w:val="24"/>
          <w:lang w:val="lt-LT"/>
        </w:rPr>
        <w:t xml:space="preserve">stojantysis </w:t>
      </w:r>
      <w:r w:rsidR="00C470D5" w:rsidRPr="00523CAF">
        <w:rPr>
          <w:rFonts w:ascii="Times New Roman" w:hAnsi="Times New Roman" w:cs="Times New Roman"/>
          <w:sz w:val="24"/>
          <w:szCs w:val="24"/>
          <w:lang w:val="lt-LT"/>
        </w:rPr>
        <w:t xml:space="preserve">laiko atliekantį </w:t>
      </w:r>
      <w:r w:rsidRPr="00523CAF">
        <w:rPr>
          <w:rFonts w:ascii="Times New Roman" w:hAnsi="Times New Roman" w:cs="Times New Roman"/>
          <w:sz w:val="24"/>
          <w:szCs w:val="24"/>
          <w:lang w:val="lt-LT"/>
        </w:rPr>
        <w:t xml:space="preserve">stojantįjį </w:t>
      </w:r>
      <w:r w:rsidR="00C470D5" w:rsidRPr="00523CAF">
        <w:rPr>
          <w:rFonts w:ascii="Times New Roman" w:hAnsi="Times New Roman" w:cs="Times New Roman"/>
          <w:sz w:val="24"/>
          <w:szCs w:val="24"/>
          <w:lang w:val="lt-LT"/>
        </w:rPr>
        <w:t xml:space="preserve">už </w:t>
      </w:r>
      <w:r w:rsidR="00B849AB" w:rsidRPr="00523CAF">
        <w:rPr>
          <w:rFonts w:ascii="Times New Roman" w:hAnsi="Times New Roman" w:cs="Times New Roman"/>
          <w:sz w:val="24"/>
          <w:szCs w:val="24"/>
          <w:lang w:val="lt-LT"/>
        </w:rPr>
        <w:t>blauzdų</w:t>
      </w:r>
      <w:r w:rsidR="00C470D5" w:rsidRPr="00523CAF">
        <w:rPr>
          <w:rFonts w:ascii="Times New Roman" w:hAnsi="Times New Roman" w:cs="Times New Roman"/>
          <w:sz w:val="24"/>
          <w:szCs w:val="24"/>
          <w:lang w:val="lt-LT"/>
        </w:rPr>
        <w:t xml:space="preserve"> rankomis. Po komandos „pasiruošk – marš“ </w:t>
      </w:r>
      <w:r w:rsidR="000540A6" w:rsidRPr="00523CAF">
        <w:rPr>
          <w:rFonts w:ascii="Times New Roman" w:hAnsi="Times New Roman" w:cs="Times New Roman"/>
          <w:sz w:val="24"/>
          <w:szCs w:val="24"/>
          <w:lang w:val="lt-LT"/>
        </w:rPr>
        <w:t xml:space="preserve">užduotį atliekantis stojantysis </w:t>
      </w:r>
      <w:r w:rsidR="00C470D5" w:rsidRPr="00523CAF">
        <w:rPr>
          <w:rFonts w:ascii="Times New Roman" w:hAnsi="Times New Roman" w:cs="Times New Roman"/>
          <w:sz w:val="24"/>
          <w:szCs w:val="24"/>
          <w:lang w:val="lt-LT"/>
        </w:rPr>
        <w:t xml:space="preserve">gulasi ant nugaros, pečiais paliesdamas paklotą, ir grįžta į sėdimą padėtį taip, kad alkūnėmis paliestų kelius. </w:t>
      </w:r>
      <w:r w:rsidR="00E80658">
        <w:rPr>
          <w:rFonts w:ascii="Times New Roman" w:hAnsi="Times New Roman" w:cs="Times New Roman"/>
          <w:sz w:val="24"/>
          <w:szCs w:val="24"/>
          <w:lang w:val="lt-LT"/>
        </w:rPr>
        <w:t>Š</w:t>
      </w:r>
      <w:r w:rsidR="00C470D5" w:rsidRPr="00523CAF">
        <w:rPr>
          <w:rFonts w:ascii="Times New Roman" w:hAnsi="Times New Roman" w:cs="Times New Roman"/>
          <w:sz w:val="24"/>
          <w:szCs w:val="24"/>
          <w:lang w:val="lt-LT"/>
        </w:rPr>
        <w:t xml:space="preserve">į veiksmą </w:t>
      </w:r>
      <w:r w:rsidR="00E80658">
        <w:rPr>
          <w:rFonts w:ascii="Times New Roman" w:hAnsi="Times New Roman" w:cs="Times New Roman"/>
          <w:sz w:val="24"/>
          <w:szCs w:val="24"/>
          <w:lang w:val="lt-LT"/>
        </w:rPr>
        <w:t>reikia k</w:t>
      </w:r>
      <w:r w:rsidR="00E80658" w:rsidRPr="00523CAF">
        <w:rPr>
          <w:rFonts w:ascii="Times New Roman" w:hAnsi="Times New Roman" w:cs="Times New Roman"/>
          <w:sz w:val="24"/>
          <w:szCs w:val="24"/>
          <w:lang w:val="lt-LT"/>
        </w:rPr>
        <w:t xml:space="preserve">artoti </w:t>
      </w:r>
      <w:r w:rsidR="00C470D5" w:rsidRPr="00523CAF">
        <w:rPr>
          <w:rFonts w:ascii="Times New Roman" w:hAnsi="Times New Roman" w:cs="Times New Roman"/>
          <w:sz w:val="24"/>
          <w:szCs w:val="24"/>
          <w:lang w:val="lt-LT"/>
        </w:rPr>
        <w:t>kuo greičiau 30 s</w:t>
      </w:r>
      <w:r w:rsidR="00E80658">
        <w:rPr>
          <w:rFonts w:ascii="Times New Roman" w:hAnsi="Times New Roman" w:cs="Times New Roman"/>
          <w:sz w:val="24"/>
          <w:szCs w:val="24"/>
          <w:lang w:val="lt-LT"/>
        </w:rPr>
        <w:t>ek</w:t>
      </w:r>
      <w:r w:rsidR="00126974" w:rsidRPr="00523CAF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C470D5" w:rsidRPr="00523CAF">
        <w:rPr>
          <w:rFonts w:ascii="Times New Roman" w:hAnsi="Times New Roman" w:cs="Times New Roman"/>
          <w:sz w:val="24"/>
          <w:szCs w:val="24"/>
          <w:lang w:val="lt-LT"/>
        </w:rPr>
        <w:t xml:space="preserve">, kol </w:t>
      </w:r>
      <w:r w:rsidR="00B849AB" w:rsidRPr="00523CAF">
        <w:rPr>
          <w:rFonts w:ascii="Times New Roman" w:hAnsi="Times New Roman" w:cs="Times New Roman"/>
          <w:sz w:val="24"/>
          <w:szCs w:val="24"/>
          <w:lang w:val="lt-LT"/>
        </w:rPr>
        <w:t>duodama</w:t>
      </w:r>
      <w:r w:rsidR="00C470D5" w:rsidRPr="00523CAF">
        <w:rPr>
          <w:rFonts w:ascii="Times New Roman" w:hAnsi="Times New Roman" w:cs="Times New Roman"/>
          <w:sz w:val="24"/>
          <w:szCs w:val="24"/>
          <w:lang w:val="lt-LT"/>
        </w:rPr>
        <w:t xml:space="preserve"> komand</w:t>
      </w:r>
      <w:r w:rsidR="00E80658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C470D5" w:rsidRPr="00523CA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26974" w:rsidRPr="00523CAF">
        <w:rPr>
          <w:rFonts w:ascii="Times New Roman" w:hAnsi="Times New Roman" w:cs="Times New Roman"/>
          <w:sz w:val="24"/>
          <w:szCs w:val="24"/>
          <w:lang w:val="lt-LT"/>
        </w:rPr>
        <w:t>„</w:t>
      </w:r>
      <w:r w:rsidR="00C470D5" w:rsidRPr="00523CAF">
        <w:rPr>
          <w:rFonts w:ascii="Times New Roman" w:hAnsi="Times New Roman" w:cs="Times New Roman"/>
          <w:sz w:val="24"/>
          <w:szCs w:val="24"/>
          <w:lang w:val="lt-LT"/>
        </w:rPr>
        <w:t>stop</w:t>
      </w:r>
      <w:r w:rsidR="00126974" w:rsidRPr="00523CAF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C470D5" w:rsidRPr="00523CAF">
        <w:rPr>
          <w:rFonts w:ascii="Times New Roman" w:hAnsi="Times New Roman" w:cs="Times New Roman"/>
          <w:sz w:val="24"/>
          <w:szCs w:val="24"/>
          <w:lang w:val="lt-LT"/>
        </w:rPr>
        <w:t xml:space="preserve">. Vienas užbaigtas judesys yra toks: iš sėdimos padėties atsigulti ir alkūnėmis paliečiant kelius grįžti į sėdimą padėtį. Netiksliai atliktas judesys neskaičiuojamas. </w:t>
      </w:r>
    </w:p>
    <w:p w14:paraId="1A717A71" w14:textId="5ECF26DB" w:rsidR="00C470D5" w:rsidRPr="00523CAF" w:rsidRDefault="00126974" w:rsidP="00C470D5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23CAF">
        <w:rPr>
          <w:rFonts w:ascii="Times New Roman" w:hAnsi="Times New Roman" w:cs="Times New Roman"/>
          <w:sz w:val="24"/>
          <w:szCs w:val="24"/>
          <w:lang w:val="lt-LT"/>
        </w:rPr>
        <w:t>Visos užduotys ir t</w:t>
      </w:r>
      <w:r w:rsidR="00C470D5" w:rsidRPr="00523CAF">
        <w:rPr>
          <w:rFonts w:ascii="Times New Roman" w:hAnsi="Times New Roman" w:cs="Times New Roman"/>
          <w:sz w:val="24"/>
          <w:szCs w:val="24"/>
          <w:lang w:val="lt-LT"/>
        </w:rPr>
        <w:t xml:space="preserve">estas </w:t>
      </w:r>
      <w:r w:rsidRPr="00523CAF">
        <w:rPr>
          <w:rFonts w:ascii="Times New Roman" w:hAnsi="Times New Roman" w:cs="Times New Roman"/>
          <w:sz w:val="24"/>
          <w:szCs w:val="24"/>
          <w:lang w:val="lt-LT"/>
        </w:rPr>
        <w:t xml:space="preserve">atliekami </w:t>
      </w:r>
      <w:r w:rsidR="00C470D5" w:rsidRPr="00523CAF">
        <w:rPr>
          <w:rFonts w:ascii="Times New Roman" w:hAnsi="Times New Roman" w:cs="Times New Roman"/>
          <w:sz w:val="24"/>
          <w:szCs w:val="24"/>
          <w:lang w:val="lt-LT"/>
        </w:rPr>
        <w:t>vieną kartą</w:t>
      </w:r>
      <w:r w:rsidR="00B55F30">
        <w:rPr>
          <w:rFonts w:ascii="Times New Roman" w:hAnsi="Times New Roman" w:cs="Times New Roman"/>
          <w:sz w:val="24"/>
          <w:szCs w:val="24"/>
          <w:lang w:val="lt-LT"/>
        </w:rPr>
        <w:t xml:space="preserve"> per kalendorinius metus</w:t>
      </w:r>
      <w:r w:rsidR="00C470D5" w:rsidRPr="00523CAF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E730D8E" w14:textId="77777777" w:rsidR="00612202" w:rsidRPr="00523CAF" w:rsidRDefault="00612202" w:rsidP="00612202">
      <w:pPr>
        <w:tabs>
          <w:tab w:val="left" w:pos="567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23CAF">
        <w:rPr>
          <w:rFonts w:ascii="Times New Roman" w:hAnsi="Times New Roman" w:cs="Times New Roman"/>
          <w:b/>
          <w:sz w:val="24"/>
          <w:szCs w:val="24"/>
          <w:lang w:val="lt-LT"/>
        </w:rPr>
        <w:t>IV SKYRIUS</w:t>
      </w:r>
    </w:p>
    <w:p w14:paraId="6EDBC584" w14:textId="77777777" w:rsidR="001B7B61" w:rsidRPr="00523CAF" w:rsidRDefault="001B7B61" w:rsidP="00612202">
      <w:pPr>
        <w:tabs>
          <w:tab w:val="left" w:pos="567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23CAF">
        <w:rPr>
          <w:rFonts w:ascii="Times New Roman" w:hAnsi="Times New Roman" w:cs="Times New Roman"/>
          <w:b/>
          <w:sz w:val="24"/>
          <w:szCs w:val="24"/>
          <w:lang w:val="lt-LT"/>
        </w:rPr>
        <w:t>TESTO VERTINIMAS</w:t>
      </w:r>
    </w:p>
    <w:p w14:paraId="00355D5B" w14:textId="40EE6232" w:rsidR="001B7B61" w:rsidRPr="00523CAF" w:rsidRDefault="001B7B61" w:rsidP="00F84F45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23CAF">
        <w:rPr>
          <w:rFonts w:ascii="Times New Roman" w:hAnsi="Times New Roman" w:cs="Times New Roman"/>
          <w:sz w:val="24"/>
          <w:szCs w:val="24"/>
          <w:lang w:val="lt-LT"/>
        </w:rPr>
        <w:t xml:space="preserve">Fizinio pajėgumo testo atskirų rungčių rezultatai įvertinami </w:t>
      </w:r>
      <w:r w:rsidR="00E80658">
        <w:rPr>
          <w:rFonts w:ascii="Times New Roman" w:hAnsi="Times New Roman" w:cs="Times New Roman"/>
          <w:sz w:val="24"/>
          <w:szCs w:val="24"/>
          <w:lang w:val="lt-LT"/>
        </w:rPr>
        <w:t>nurodytais priede</w:t>
      </w:r>
      <w:r w:rsidR="00E80658" w:rsidRPr="00523CA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523CAF">
        <w:rPr>
          <w:rFonts w:ascii="Times New Roman" w:hAnsi="Times New Roman" w:cs="Times New Roman"/>
          <w:sz w:val="24"/>
          <w:szCs w:val="24"/>
          <w:lang w:val="lt-LT"/>
        </w:rPr>
        <w:t xml:space="preserve">balais, </w:t>
      </w:r>
      <w:r w:rsidR="00164E84" w:rsidRPr="00523CAF">
        <w:rPr>
          <w:rFonts w:ascii="Times New Roman" w:hAnsi="Times New Roman" w:cs="Times New Roman"/>
          <w:sz w:val="24"/>
          <w:szCs w:val="24"/>
          <w:lang w:val="lt-LT"/>
        </w:rPr>
        <w:t>kuriuos susumavus</w:t>
      </w:r>
      <w:r w:rsidRPr="00523CAF">
        <w:rPr>
          <w:rFonts w:ascii="Times New Roman" w:hAnsi="Times New Roman" w:cs="Times New Roman"/>
          <w:sz w:val="24"/>
          <w:szCs w:val="24"/>
          <w:lang w:val="lt-LT"/>
        </w:rPr>
        <w:t xml:space="preserve"> įvertinamas bendro fizinio pajėgumo lygis.</w:t>
      </w:r>
    </w:p>
    <w:p w14:paraId="1A4B1E0A" w14:textId="0EF7572D" w:rsidR="001B7B61" w:rsidRPr="00523CAF" w:rsidRDefault="001B7B61" w:rsidP="00F84F45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23CAF">
        <w:rPr>
          <w:rFonts w:ascii="Times New Roman" w:hAnsi="Times New Roman" w:cs="Times New Roman"/>
          <w:sz w:val="24"/>
          <w:szCs w:val="24"/>
          <w:lang w:val="lt-LT"/>
        </w:rPr>
        <w:t xml:space="preserve">Vertinant testą, patalpoje, kurioje dirba </w:t>
      </w:r>
      <w:r w:rsidR="008246F5" w:rsidRPr="00523CAF">
        <w:rPr>
          <w:rFonts w:ascii="Times New Roman" w:hAnsi="Times New Roman" w:cs="Times New Roman"/>
          <w:sz w:val="24"/>
          <w:szCs w:val="24"/>
          <w:lang w:val="lt-LT"/>
        </w:rPr>
        <w:t>K</w:t>
      </w:r>
      <w:r w:rsidRPr="00523CAF">
        <w:rPr>
          <w:rFonts w:ascii="Times New Roman" w:hAnsi="Times New Roman" w:cs="Times New Roman"/>
          <w:sz w:val="24"/>
          <w:szCs w:val="24"/>
          <w:lang w:val="lt-LT"/>
        </w:rPr>
        <w:t xml:space="preserve">omisija, negali būti pašalinių žmonių, tik jos nariai. </w:t>
      </w:r>
      <w:r w:rsidR="00737D51" w:rsidRPr="00523CAF">
        <w:rPr>
          <w:rFonts w:ascii="Times New Roman" w:hAnsi="Times New Roman" w:cs="Times New Roman"/>
          <w:sz w:val="24"/>
          <w:szCs w:val="24"/>
          <w:lang w:val="lt-LT"/>
        </w:rPr>
        <w:t xml:space="preserve">Rezultatai vertinami </w:t>
      </w:r>
      <w:r w:rsidR="00CD6AA8" w:rsidRPr="00523CAF"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737D51" w:rsidRPr="00523CAF">
        <w:rPr>
          <w:rFonts w:ascii="Times New Roman" w:hAnsi="Times New Roman" w:cs="Times New Roman"/>
          <w:sz w:val="24"/>
          <w:szCs w:val="24"/>
          <w:lang w:val="lt-LT"/>
        </w:rPr>
        <w:t>esto laikymo dieną.</w:t>
      </w:r>
      <w:r w:rsidR="00297275" w:rsidRPr="00523CAF">
        <w:rPr>
          <w:rFonts w:ascii="Times New Roman" w:hAnsi="Times New Roman" w:cs="Times New Roman"/>
          <w:sz w:val="24"/>
          <w:szCs w:val="24"/>
          <w:lang w:val="lt-LT"/>
        </w:rPr>
        <w:t xml:space="preserve"> Bėgimo </w:t>
      </w:r>
      <w:r w:rsidR="00B55F30">
        <w:rPr>
          <w:rFonts w:ascii="Times New Roman" w:hAnsi="Times New Roman" w:cs="Times New Roman"/>
          <w:sz w:val="24"/>
          <w:szCs w:val="24"/>
          <w:lang w:val="lt-LT"/>
        </w:rPr>
        <w:t>užduotis</w:t>
      </w:r>
      <w:r w:rsidR="00297275" w:rsidRPr="00523CAF">
        <w:rPr>
          <w:rFonts w:ascii="Times New Roman" w:hAnsi="Times New Roman" w:cs="Times New Roman"/>
          <w:sz w:val="24"/>
          <w:szCs w:val="24"/>
          <w:lang w:val="lt-LT"/>
        </w:rPr>
        <w:t xml:space="preserve"> fiksuoja keturi </w:t>
      </w:r>
      <w:r w:rsidR="00E80658">
        <w:rPr>
          <w:rFonts w:ascii="Times New Roman" w:hAnsi="Times New Roman" w:cs="Times New Roman"/>
          <w:sz w:val="24"/>
          <w:szCs w:val="24"/>
          <w:lang w:val="lt-LT"/>
        </w:rPr>
        <w:t>K</w:t>
      </w:r>
      <w:r w:rsidR="00297275" w:rsidRPr="00523CAF">
        <w:rPr>
          <w:rFonts w:ascii="Times New Roman" w:hAnsi="Times New Roman" w:cs="Times New Roman"/>
          <w:sz w:val="24"/>
          <w:szCs w:val="24"/>
          <w:lang w:val="lt-LT"/>
        </w:rPr>
        <w:t xml:space="preserve">omisijos nariai, o prisitraukimų bei liemens lenkimo ir atsitiesimo </w:t>
      </w:r>
      <w:r w:rsidR="00B55F30">
        <w:rPr>
          <w:rFonts w:ascii="Times New Roman" w:hAnsi="Times New Roman" w:cs="Times New Roman"/>
          <w:sz w:val="24"/>
          <w:szCs w:val="24"/>
          <w:lang w:val="lt-LT"/>
        </w:rPr>
        <w:t>užduotis</w:t>
      </w:r>
      <w:r w:rsidR="00297275" w:rsidRPr="00523CAF">
        <w:rPr>
          <w:rFonts w:ascii="Times New Roman" w:hAnsi="Times New Roman" w:cs="Times New Roman"/>
          <w:sz w:val="24"/>
          <w:szCs w:val="24"/>
          <w:lang w:val="lt-LT"/>
        </w:rPr>
        <w:t xml:space="preserve"> fiksuoja po du </w:t>
      </w:r>
      <w:r w:rsidR="00E80658">
        <w:rPr>
          <w:rFonts w:ascii="Times New Roman" w:hAnsi="Times New Roman" w:cs="Times New Roman"/>
          <w:sz w:val="24"/>
          <w:szCs w:val="24"/>
          <w:lang w:val="lt-LT"/>
        </w:rPr>
        <w:t>K</w:t>
      </w:r>
      <w:r w:rsidR="00297275" w:rsidRPr="00523CAF">
        <w:rPr>
          <w:rFonts w:ascii="Times New Roman" w:hAnsi="Times New Roman" w:cs="Times New Roman"/>
          <w:sz w:val="24"/>
          <w:szCs w:val="24"/>
          <w:lang w:val="lt-LT"/>
        </w:rPr>
        <w:t>omisijos narius.</w:t>
      </w:r>
      <w:r w:rsidR="004700A7" w:rsidRPr="00523CAF">
        <w:rPr>
          <w:rFonts w:ascii="Times New Roman" w:hAnsi="Times New Roman" w:cs="Times New Roman"/>
          <w:sz w:val="24"/>
          <w:szCs w:val="24"/>
          <w:lang w:val="lt-LT"/>
        </w:rPr>
        <w:t xml:space="preserve"> Komisijos pirmininkas ir SPIC atstovas stebi testo </w:t>
      </w:r>
      <w:r w:rsidR="00B55F30">
        <w:rPr>
          <w:rFonts w:ascii="Times New Roman" w:hAnsi="Times New Roman" w:cs="Times New Roman"/>
          <w:sz w:val="24"/>
          <w:szCs w:val="24"/>
          <w:lang w:val="lt-LT"/>
        </w:rPr>
        <w:t>vykdymo</w:t>
      </w:r>
      <w:r w:rsidR="004700A7" w:rsidRPr="00523CAF">
        <w:rPr>
          <w:rFonts w:ascii="Times New Roman" w:hAnsi="Times New Roman" w:cs="Times New Roman"/>
          <w:sz w:val="24"/>
          <w:szCs w:val="24"/>
          <w:lang w:val="lt-LT"/>
        </w:rPr>
        <w:t xml:space="preserve"> eigą.</w:t>
      </w:r>
    </w:p>
    <w:p w14:paraId="4ECC1F07" w14:textId="77777777" w:rsidR="00737D51" w:rsidRPr="00523CAF" w:rsidRDefault="00737D51" w:rsidP="00F84F45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23CAF">
        <w:rPr>
          <w:rFonts w:ascii="Times New Roman" w:hAnsi="Times New Roman" w:cs="Times New Roman"/>
          <w:sz w:val="24"/>
          <w:szCs w:val="24"/>
          <w:lang w:val="lt-LT"/>
        </w:rPr>
        <w:t xml:space="preserve">Visi </w:t>
      </w:r>
      <w:r w:rsidR="00CD6AA8" w:rsidRPr="00523CAF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3D7C6F" w:rsidRPr="00523CAF">
        <w:rPr>
          <w:rFonts w:ascii="Times New Roman" w:hAnsi="Times New Roman" w:cs="Times New Roman"/>
          <w:sz w:val="24"/>
          <w:szCs w:val="24"/>
          <w:lang w:val="lt-LT"/>
        </w:rPr>
        <w:t>tojantieji</w:t>
      </w:r>
      <w:r w:rsidRPr="00523CAF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</w:t>
      </w:r>
      <w:r w:rsidRPr="00523CAF">
        <w:rPr>
          <w:rFonts w:ascii="Times New Roman" w:hAnsi="Times New Roman" w:cs="Times New Roman"/>
          <w:sz w:val="24"/>
          <w:szCs w:val="24"/>
          <w:lang w:val="lt-LT"/>
        </w:rPr>
        <w:t xml:space="preserve">privalo dalyvauti visose trijose </w:t>
      </w:r>
      <w:r w:rsidR="00CD6AA8" w:rsidRPr="00523CAF">
        <w:rPr>
          <w:rFonts w:ascii="Times New Roman" w:hAnsi="Times New Roman" w:cs="Times New Roman"/>
          <w:sz w:val="24"/>
          <w:szCs w:val="24"/>
          <w:lang w:val="lt-LT"/>
        </w:rPr>
        <w:t>t</w:t>
      </w:r>
      <w:r w:rsidRPr="00523CAF">
        <w:rPr>
          <w:rFonts w:ascii="Times New Roman" w:hAnsi="Times New Roman" w:cs="Times New Roman"/>
          <w:sz w:val="24"/>
          <w:szCs w:val="24"/>
          <w:lang w:val="lt-LT"/>
        </w:rPr>
        <w:t xml:space="preserve">esto dalyse. Nedalyvavus bent vienoje </w:t>
      </w:r>
      <w:r w:rsidR="00CD6AA8" w:rsidRPr="00523CAF">
        <w:rPr>
          <w:rFonts w:ascii="Times New Roman" w:hAnsi="Times New Roman" w:cs="Times New Roman"/>
          <w:sz w:val="24"/>
          <w:szCs w:val="24"/>
          <w:lang w:val="lt-LT"/>
        </w:rPr>
        <w:t>t</w:t>
      </w:r>
      <w:r w:rsidRPr="00523CAF">
        <w:rPr>
          <w:rFonts w:ascii="Times New Roman" w:hAnsi="Times New Roman" w:cs="Times New Roman"/>
          <w:sz w:val="24"/>
          <w:szCs w:val="24"/>
          <w:lang w:val="lt-LT"/>
        </w:rPr>
        <w:t xml:space="preserve">esto dalyje, </w:t>
      </w:r>
      <w:r w:rsidR="00CD6AA8" w:rsidRPr="00523CAF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EE6843" w:rsidRPr="00523CAF">
        <w:rPr>
          <w:rFonts w:ascii="Times New Roman" w:hAnsi="Times New Roman" w:cs="Times New Roman"/>
          <w:sz w:val="24"/>
          <w:szCs w:val="24"/>
          <w:lang w:val="lt-LT"/>
        </w:rPr>
        <w:t xml:space="preserve">tojančiojo fizinis pajėgumas laikomas nevertintinu ir žiniaraščiuose žymima, kad </w:t>
      </w:r>
      <w:r w:rsidR="00CD6AA8" w:rsidRPr="00523CAF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EE6843" w:rsidRPr="00523CAF">
        <w:rPr>
          <w:rFonts w:ascii="Times New Roman" w:hAnsi="Times New Roman" w:cs="Times New Roman"/>
          <w:sz w:val="24"/>
          <w:szCs w:val="24"/>
          <w:lang w:val="lt-LT"/>
        </w:rPr>
        <w:t>tojantysis testo nevykdė</w:t>
      </w:r>
      <w:r w:rsidRPr="00523CAF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7CF3D00" w14:textId="77777777" w:rsidR="00737D51" w:rsidRPr="00643DCF" w:rsidRDefault="00737D51" w:rsidP="00F84F45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43DCF">
        <w:rPr>
          <w:rFonts w:ascii="Times New Roman" w:hAnsi="Times New Roman" w:cs="Times New Roman"/>
          <w:sz w:val="24"/>
          <w:szCs w:val="24"/>
          <w:lang w:val="lt-LT"/>
        </w:rPr>
        <w:t xml:space="preserve">Komisijos pirmininkas </w:t>
      </w:r>
      <w:r w:rsidR="00427D12" w:rsidRPr="00643DCF">
        <w:rPr>
          <w:rFonts w:ascii="Times New Roman" w:hAnsi="Times New Roman" w:cs="Times New Roman"/>
          <w:sz w:val="24"/>
          <w:szCs w:val="24"/>
          <w:lang w:val="lt-LT"/>
        </w:rPr>
        <w:t xml:space="preserve">Komisijos sprendimu (išlaikyta ar neišlaikyta) </w:t>
      </w:r>
      <w:r w:rsidR="00643DCF" w:rsidRPr="00643DCF">
        <w:rPr>
          <w:rFonts w:ascii="Times New Roman" w:hAnsi="Times New Roman" w:cs="Times New Roman"/>
          <w:sz w:val="24"/>
          <w:szCs w:val="24"/>
          <w:lang w:val="lt-LT"/>
        </w:rPr>
        <w:t xml:space="preserve">vertinimą </w:t>
      </w:r>
      <w:r w:rsidR="00427D12" w:rsidRPr="00643DCF">
        <w:rPr>
          <w:rFonts w:ascii="Times New Roman" w:hAnsi="Times New Roman" w:cs="Times New Roman"/>
          <w:sz w:val="24"/>
          <w:szCs w:val="24"/>
          <w:lang w:val="lt-LT"/>
        </w:rPr>
        <w:t xml:space="preserve">įrašo į žiniaraštį. Žiniaraštį pasirašo visi </w:t>
      </w:r>
      <w:r w:rsidR="00CD6AA8">
        <w:rPr>
          <w:rFonts w:ascii="Times New Roman" w:hAnsi="Times New Roman" w:cs="Times New Roman"/>
          <w:sz w:val="24"/>
          <w:szCs w:val="24"/>
          <w:lang w:val="lt-LT"/>
        </w:rPr>
        <w:t>k</w:t>
      </w:r>
      <w:r w:rsidR="00427D12" w:rsidRPr="00643DCF">
        <w:rPr>
          <w:rFonts w:ascii="Times New Roman" w:hAnsi="Times New Roman" w:cs="Times New Roman"/>
          <w:sz w:val="24"/>
          <w:szCs w:val="24"/>
          <w:lang w:val="lt-LT"/>
        </w:rPr>
        <w:t>omisijos nariai.</w:t>
      </w:r>
    </w:p>
    <w:p w14:paraId="3463CC71" w14:textId="77777777" w:rsidR="00297275" w:rsidRPr="00643DCF" w:rsidRDefault="00297275" w:rsidP="00F84F45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43DCF">
        <w:rPr>
          <w:rFonts w:ascii="Times New Roman" w:hAnsi="Times New Roman" w:cs="Times New Roman"/>
          <w:sz w:val="24"/>
          <w:szCs w:val="24"/>
          <w:lang w:val="lt-LT"/>
        </w:rPr>
        <w:t>Vertinimo balais skalė:</w:t>
      </w:r>
    </w:p>
    <w:p w14:paraId="73A6E1AA" w14:textId="7FC3AF83" w:rsidR="00297275" w:rsidRPr="00F84F45" w:rsidRDefault="00206ADA" w:rsidP="00F84F45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lt-LT"/>
        </w:rPr>
        <w:t>19</w:t>
      </w:r>
      <w:r w:rsidR="00F84F4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lt-LT"/>
        </w:rPr>
        <w:t xml:space="preserve">.1. </w:t>
      </w:r>
      <w:r w:rsidR="00297275" w:rsidRPr="00F84F4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lt-LT"/>
        </w:rPr>
        <w:t>28–30 balų</w:t>
      </w:r>
      <w:r w:rsidR="00297275" w:rsidRPr="00F84F45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– išlaikyta – puikus pasirengimas (10); </w:t>
      </w:r>
    </w:p>
    <w:p w14:paraId="642C360F" w14:textId="11313086" w:rsidR="00297275" w:rsidRPr="00F84F45" w:rsidRDefault="00206ADA" w:rsidP="00F84F45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lt-LT"/>
        </w:rPr>
        <w:t>19</w:t>
      </w:r>
      <w:r w:rsidR="00F84F4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lt-LT"/>
        </w:rPr>
        <w:t xml:space="preserve">.2. </w:t>
      </w:r>
      <w:r w:rsidR="00297275" w:rsidRPr="00F84F4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lt-LT"/>
        </w:rPr>
        <w:t>25–27 balai</w:t>
      </w:r>
      <w:r w:rsidR="00297275" w:rsidRPr="00F84F45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– išlaikyta – labai geras pasirengimas (9); </w:t>
      </w:r>
    </w:p>
    <w:p w14:paraId="0F22CEAB" w14:textId="271F48F1" w:rsidR="00297275" w:rsidRPr="00F84F45" w:rsidRDefault="00206ADA" w:rsidP="00F84F45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lt-LT"/>
        </w:rPr>
        <w:t>19</w:t>
      </w:r>
      <w:r w:rsidR="00F84F4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lt-LT"/>
        </w:rPr>
        <w:t xml:space="preserve">.3. </w:t>
      </w:r>
      <w:r w:rsidR="00297275" w:rsidRPr="00F84F4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lt-LT"/>
        </w:rPr>
        <w:t>22–24 balai</w:t>
      </w:r>
      <w:r w:rsidR="00297275" w:rsidRPr="00F84F45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– išlaikyta – geras pasirengimas (8); </w:t>
      </w:r>
    </w:p>
    <w:p w14:paraId="455F3B34" w14:textId="763E0B3B" w:rsidR="00297275" w:rsidRPr="00F84F45" w:rsidRDefault="00206ADA" w:rsidP="00F84F45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lt-LT"/>
        </w:rPr>
        <w:t>19</w:t>
      </w:r>
      <w:r w:rsidR="00F84F4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lt-LT"/>
        </w:rPr>
        <w:t xml:space="preserve">.4. </w:t>
      </w:r>
      <w:r w:rsidR="00297275" w:rsidRPr="00F84F4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lt-LT"/>
        </w:rPr>
        <w:t>19–21 balas</w:t>
      </w:r>
      <w:r w:rsidR="00297275" w:rsidRPr="00F84F45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– išlaikyta – pakankamas pasirengimas (7); </w:t>
      </w:r>
    </w:p>
    <w:p w14:paraId="716F25DC" w14:textId="4541D3CA" w:rsidR="00297275" w:rsidRPr="00F84F45" w:rsidRDefault="00206ADA" w:rsidP="00F84F45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lt-LT"/>
        </w:rPr>
        <w:t>19</w:t>
      </w:r>
      <w:r w:rsidR="00F84F4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lt-LT"/>
        </w:rPr>
        <w:t xml:space="preserve">.5. </w:t>
      </w:r>
      <w:r w:rsidR="00297275" w:rsidRPr="00F84F4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lt-LT"/>
        </w:rPr>
        <w:t>15–18 balų</w:t>
      </w:r>
      <w:r w:rsidR="00297275" w:rsidRPr="00F84F45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– išlaikyta – patenkinamas pasirengimas (6); </w:t>
      </w:r>
    </w:p>
    <w:p w14:paraId="500C5F4F" w14:textId="0966C1E1" w:rsidR="00297275" w:rsidRPr="00F84F45" w:rsidRDefault="00206ADA" w:rsidP="00F84F45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lt-LT"/>
        </w:rPr>
        <w:t>19</w:t>
      </w:r>
      <w:r w:rsidR="00F84F4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lt-LT"/>
        </w:rPr>
        <w:t xml:space="preserve">.6. </w:t>
      </w:r>
      <w:r w:rsidR="00297275" w:rsidRPr="00F84F4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lt-LT"/>
        </w:rPr>
        <w:t>11–14 balų</w:t>
      </w:r>
      <w:r w:rsidR="00297275" w:rsidRPr="00F84F45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– išlaikyta – silpnas pasirengimas (5)</w:t>
      </w:r>
      <w:r w:rsidR="00D6028F">
        <w:rPr>
          <w:rFonts w:ascii="Times New Roman" w:hAnsi="Times New Roman" w:cs="Times New Roman"/>
          <w:color w:val="000000"/>
          <w:sz w:val="24"/>
          <w:szCs w:val="24"/>
          <w:lang w:val="lt-LT"/>
        </w:rPr>
        <w:t>;</w:t>
      </w:r>
      <w:r w:rsidR="00297275" w:rsidRPr="00F84F45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</w:p>
    <w:p w14:paraId="05B1333E" w14:textId="462891E1" w:rsidR="00CC3416" w:rsidRPr="00F84F45" w:rsidRDefault="00206ADA" w:rsidP="00F84F45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lt-LT"/>
        </w:rPr>
        <w:t>19</w:t>
      </w:r>
      <w:r w:rsidR="00F84F4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lt-LT"/>
        </w:rPr>
        <w:t xml:space="preserve">.7. </w:t>
      </w:r>
      <w:r w:rsidR="00297275" w:rsidRPr="00F84F4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lt-LT"/>
        </w:rPr>
        <w:t>10 ir mažiau balų</w:t>
      </w:r>
      <w:r w:rsidR="00297275" w:rsidRPr="00F84F45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– neišlaikyta – nepatenkinamas pasirengimas (4). </w:t>
      </w:r>
    </w:p>
    <w:p w14:paraId="7A078752" w14:textId="41D80B7A" w:rsidR="00CC3416" w:rsidRPr="00643DCF" w:rsidRDefault="00CC3416" w:rsidP="00F84F45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43DCF">
        <w:rPr>
          <w:rFonts w:ascii="Times New Roman" w:hAnsi="Times New Roman" w:cs="Times New Roman"/>
          <w:sz w:val="24"/>
          <w:szCs w:val="24"/>
          <w:lang w:val="lt-LT"/>
        </w:rPr>
        <w:t>Jeigu stojantysis dėl sveikatos problemų nebaigė rungties, gali perlaikyti testą papildomo laikymo metu</w:t>
      </w:r>
      <w:r w:rsidR="00126974">
        <w:rPr>
          <w:rFonts w:ascii="Times New Roman" w:hAnsi="Times New Roman" w:cs="Times New Roman"/>
          <w:sz w:val="24"/>
          <w:szCs w:val="24"/>
          <w:lang w:val="lt-LT"/>
        </w:rPr>
        <w:t xml:space="preserve"> pateik</w:t>
      </w:r>
      <w:r w:rsidR="00E80658">
        <w:rPr>
          <w:rFonts w:ascii="Times New Roman" w:hAnsi="Times New Roman" w:cs="Times New Roman"/>
          <w:sz w:val="24"/>
          <w:szCs w:val="24"/>
          <w:lang w:val="lt-LT"/>
        </w:rPr>
        <w:t>ę</w:t>
      </w:r>
      <w:r w:rsidR="00126974">
        <w:rPr>
          <w:rFonts w:ascii="Times New Roman" w:hAnsi="Times New Roman" w:cs="Times New Roman"/>
          <w:sz w:val="24"/>
          <w:szCs w:val="24"/>
          <w:lang w:val="lt-LT"/>
        </w:rPr>
        <w:t>s gydytojų pažymą</w:t>
      </w:r>
      <w:r w:rsidRPr="00643DCF">
        <w:rPr>
          <w:rFonts w:ascii="Times New Roman" w:hAnsi="Times New Roman" w:cs="Times New Roman"/>
          <w:sz w:val="24"/>
          <w:szCs w:val="24"/>
          <w:lang w:val="lt-LT"/>
        </w:rPr>
        <w:t xml:space="preserve">. Papildomo </w:t>
      </w:r>
      <w:r w:rsidR="00E76C32" w:rsidRPr="00643DCF">
        <w:rPr>
          <w:rFonts w:ascii="Times New Roman" w:hAnsi="Times New Roman" w:cs="Times New Roman"/>
          <w:sz w:val="24"/>
          <w:szCs w:val="24"/>
          <w:lang w:val="lt-LT"/>
        </w:rPr>
        <w:t>testo laikymo datą nustato</w:t>
      </w:r>
      <w:r w:rsidRPr="00643DCF">
        <w:rPr>
          <w:rFonts w:ascii="Times New Roman" w:hAnsi="Times New Roman" w:cs="Times New Roman"/>
          <w:sz w:val="24"/>
          <w:szCs w:val="24"/>
          <w:lang w:val="lt-LT"/>
        </w:rPr>
        <w:t xml:space="preserve"> SPIC.</w:t>
      </w:r>
    </w:p>
    <w:p w14:paraId="0DDF3EAB" w14:textId="77777777" w:rsidR="00427D12" w:rsidRPr="00643DCF" w:rsidRDefault="00427D12" w:rsidP="00F84F45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43DCF">
        <w:rPr>
          <w:rFonts w:ascii="Times New Roman" w:hAnsi="Times New Roman" w:cs="Times New Roman"/>
          <w:sz w:val="24"/>
          <w:szCs w:val="24"/>
          <w:lang w:val="lt-LT"/>
        </w:rPr>
        <w:t xml:space="preserve">Pakartotinai stojantiems į </w:t>
      </w:r>
      <w:r w:rsidR="00CD6AA8">
        <w:rPr>
          <w:rFonts w:ascii="Times New Roman" w:hAnsi="Times New Roman" w:cs="Times New Roman"/>
          <w:i/>
          <w:sz w:val="24"/>
          <w:szCs w:val="24"/>
          <w:lang w:val="lt-LT"/>
        </w:rPr>
        <w:t>O</w:t>
      </w:r>
      <w:r w:rsidRPr="00CD6AA8">
        <w:rPr>
          <w:rFonts w:ascii="Times New Roman" w:hAnsi="Times New Roman" w:cs="Times New Roman"/>
          <w:i/>
          <w:sz w:val="24"/>
          <w:szCs w:val="24"/>
          <w:lang w:val="lt-LT"/>
        </w:rPr>
        <w:t>rlaivių pilotavimo</w:t>
      </w:r>
      <w:r w:rsidRPr="00643DCF">
        <w:rPr>
          <w:rFonts w:ascii="Times New Roman" w:hAnsi="Times New Roman" w:cs="Times New Roman"/>
          <w:sz w:val="24"/>
          <w:szCs w:val="24"/>
          <w:lang w:val="lt-LT"/>
        </w:rPr>
        <w:t xml:space="preserve"> studijų program</w:t>
      </w:r>
      <w:r w:rsidR="00AA0ACB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Pr="00643DCF">
        <w:rPr>
          <w:rFonts w:ascii="Times New Roman" w:hAnsi="Times New Roman" w:cs="Times New Roman"/>
          <w:sz w:val="24"/>
          <w:szCs w:val="24"/>
          <w:lang w:val="lt-LT"/>
        </w:rPr>
        <w:t xml:space="preserve"> negali būti įskaityti praėjusiais metais atlikti testo rezultatai.</w:t>
      </w:r>
    </w:p>
    <w:p w14:paraId="4873CC8F" w14:textId="77777777" w:rsidR="00612202" w:rsidRDefault="00612202" w:rsidP="00612202">
      <w:pPr>
        <w:tabs>
          <w:tab w:val="left" w:pos="567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V SKYRIUS</w:t>
      </w:r>
    </w:p>
    <w:p w14:paraId="1D7B6AC2" w14:textId="77777777" w:rsidR="00427D12" w:rsidRPr="00612202" w:rsidRDefault="00427D12" w:rsidP="00612202">
      <w:pPr>
        <w:tabs>
          <w:tab w:val="left" w:pos="567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12202">
        <w:rPr>
          <w:rFonts w:ascii="Times New Roman" w:hAnsi="Times New Roman" w:cs="Times New Roman"/>
          <w:b/>
          <w:sz w:val="24"/>
          <w:szCs w:val="24"/>
          <w:lang w:val="lt-LT"/>
        </w:rPr>
        <w:t>TESTO VERTINIMO ŽINIARAŠČIAI</w:t>
      </w:r>
    </w:p>
    <w:p w14:paraId="22BB6208" w14:textId="77777777" w:rsidR="00427D12" w:rsidRPr="00643DCF" w:rsidRDefault="00427D12" w:rsidP="00F84F45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43DCF">
        <w:rPr>
          <w:rFonts w:ascii="Times New Roman" w:hAnsi="Times New Roman" w:cs="Times New Roman"/>
          <w:sz w:val="24"/>
          <w:szCs w:val="24"/>
          <w:lang w:val="lt-LT"/>
        </w:rPr>
        <w:t>Testo vertinimo žiniaraščius parengia VGTU S</w:t>
      </w:r>
      <w:r w:rsidR="003D7C6F" w:rsidRPr="00643DCF">
        <w:rPr>
          <w:rFonts w:ascii="Times New Roman" w:hAnsi="Times New Roman" w:cs="Times New Roman"/>
          <w:sz w:val="24"/>
          <w:szCs w:val="24"/>
          <w:lang w:val="lt-LT"/>
        </w:rPr>
        <w:t>PIC</w:t>
      </w:r>
      <w:r w:rsidRPr="00643DCF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</w:t>
      </w:r>
      <w:r w:rsidRPr="00643DCF">
        <w:rPr>
          <w:rFonts w:ascii="Times New Roman" w:hAnsi="Times New Roman" w:cs="Times New Roman"/>
          <w:sz w:val="24"/>
          <w:szCs w:val="24"/>
          <w:lang w:val="lt-LT"/>
        </w:rPr>
        <w:t>darbuotojai.</w:t>
      </w:r>
    </w:p>
    <w:p w14:paraId="09AC8050" w14:textId="6A9F5402" w:rsidR="00427D12" w:rsidRPr="00643DCF" w:rsidRDefault="00427D12" w:rsidP="00F84F45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43DCF">
        <w:rPr>
          <w:rFonts w:ascii="Times New Roman" w:hAnsi="Times New Roman" w:cs="Times New Roman"/>
          <w:sz w:val="24"/>
          <w:szCs w:val="24"/>
          <w:lang w:val="lt-LT"/>
        </w:rPr>
        <w:t xml:space="preserve">Žiniaraščiai saugomi </w:t>
      </w:r>
      <w:r w:rsidR="00814B2A">
        <w:rPr>
          <w:rFonts w:ascii="Times New Roman" w:hAnsi="Times New Roman" w:cs="Times New Roman"/>
          <w:sz w:val="24"/>
          <w:szCs w:val="24"/>
          <w:lang w:val="lt-LT"/>
        </w:rPr>
        <w:t>SPIC</w:t>
      </w:r>
      <w:r w:rsidRPr="00643DC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E1274">
        <w:rPr>
          <w:rFonts w:ascii="Times New Roman" w:hAnsi="Times New Roman" w:cs="Times New Roman"/>
          <w:sz w:val="24"/>
          <w:szCs w:val="24"/>
          <w:lang w:val="lt-LT"/>
        </w:rPr>
        <w:t>iki kalendorinių metų pabaigos.</w:t>
      </w:r>
    </w:p>
    <w:p w14:paraId="39C32167" w14:textId="77777777" w:rsidR="00612202" w:rsidRDefault="00612202" w:rsidP="00612202">
      <w:pPr>
        <w:tabs>
          <w:tab w:val="left" w:pos="567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VI SKYRIUS</w:t>
      </w:r>
    </w:p>
    <w:p w14:paraId="0DE549EF" w14:textId="77777777" w:rsidR="00427D12" w:rsidRPr="00612202" w:rsidRDefault="00427D12" w:rsidP="00612202">
      <w:pPr>
        <w:tabs>
          <w:tab w:val="left" w:pos="567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12202">
        <w:rPr>
          <w:rFonts w:ascii="Times New Roman" w:hAnsi="Times New Roman" w:cs="Times New Roman"/>
          <w:b/>
          <w:sz w:val="24"/>
          <w:szCs w:val="24"/>
          <w:lang w:val="lt-LT"/>
        </w:rPr>
        <w:t>APELIACIJA</w:t>
      </w:r>
    </w:p>
    <w:p w14:paraId="3051FD50" w14:textId="77777777" w:rsidR="00427D12" w:rsidRPr="00643DCF" w:rsidRDefault="003D7C6F" w:rsidP="00F84F45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43DCF">
        <w:rPr>
          <w:rFonts w:ascii="Times New Roman" w:hAnsi="Times New Roman" w:cs="Times New Roman"/>
          <w:sz w:val="24"/>
          <w:szCs w:val="24"/>
          <w:lang w:val="lt-LT"/>
        </w:rPr>
        <w:t>Stojantieji</w:t>
      </w:r>
      <w:r w:rsidR="00427D12" w:rsidRPr="00643DCF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</w:t>
      </w:r>
      <w:r w:rsidR="00427D12" w:rsidRPr="00643DCF">
        <w:rPr>
          <w:rFonts w:ascii="Times New Roman" w:hAnsi="Times New Roman" w:cs="Times New Roman"/>
          <w:sz w:val="24"/>
          <w:szCs w:val="24"/>
          <w:lang w:val="lt-LT"/>
        </w:rPr>
        <w:t xml:space="preserve">turi teisę pateikti apeliaciją dėl </w:t>
      </w:r>
      <w:r w:rsidR="00E36B81"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427D12" w:rsidRPr="00643DCF">
        <w:rPr>
          <w:rFonts w:ascii="Times New Roman" w:hAnsi="Times New Roman" w:cs="Times New Roman"/>
          <w:sz w:val="24"/>
          <w:szCs w:val="24"/>
          <w:lang w:val="lt-LT"/>
        </w:rPr>
        <w:t xml:space="preserve">esto vykdymo procedūrų pažeidimo. Apeliacinį prašymą </w:t>
      </w:r>
      <w:r w:rsidR="00E02C7D" w:rsidRPr="00643DCF">
        <w:rPr>
          <w:rFonts w:ascii="Times New Roman" w:hAnsi="Times New Roman" w:cs="Times New Roman"/>
          <w:sz w:val="24"/>
          <w:szCs w:val="24"/>
          <w:lang w:val="lt-LT"/>
        </w:rPr>
        <w:t xml:space="preserve">su apeliacijos motyvais reikia pateikti raštu </w:t>
      </w:r>
      <w:r w:rsidR="00E36B81">
        <w:rPr>
          <w:rFonts w:ascii="Times New Roman" w:hAnsi="Times New Roman" w:cs="Times New Roman"/>
          <w:sz w:val="24"/>
          <w:szCs w:val="24"/>
          <w:lang w:val="lt-LT"/>
        </w:rPr>
        <w:t>SPIC</w:t>
      </w:r>
      <w:r w:rsidR="00E02C7D" w:rsidRPr="00643DCF">
        <w:rPr>
          <w:rFonts w:ascii="Times New Roman" w:hAnsi="Times New Roman" w:cs="Times New Roman"/>
          <w:sz w:val="24"/>
          <w:szCs w:val="24"/>
          <w:lang w:val="lt-LT"/>
        </w:rPr>
        <w:t xml:space="preserve"> ne vėliau kaip per 24 val. nuo </w:t>
      </w:r>
      <w:r w:rsidR="00E36B81"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E02C7D" w:rsidRPr="00643DCF">
        <w:rPr>
          <w:rFonts w:ascii="Times New Roman" w:hAnsi="Times New Roman" w:cs="Times New Roman"/>
          <w:sz w:val="24"/>
          <w:szCs w:val="24"/>
          <w:lang w:val="lt-LT"/>
        </w:rPr>
        <w:t>esto vertinimo rezultatų paskelbimo datos.</w:t>
      </w:r>
    </w:p>
    <w:p w14:paraId="546FB556" w14:textId="77777777" w:rsidR="0040496D" w:rsidRPr="00643DCF" w:rsidRDefault="0040496D" w:rsidP="00F84F45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43DCF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Apeliacinę komisiją sudaro: pirmininkas – </w:t>
      </w:r>
      <w:r w:rsidR="00E36B81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3D7C6F" w:rsidRPr="00643DCF">
        <w:rPr>
          <w:rFonts w:ascii="Times New Roman" w:hAnsi="Times New Roman" w:cs="Times New Roman"/>
          <w:sz w:val="24"/>
          <w:szCs w:val="24"/>
          <w:lang w:val="lt-LT"/>
        </w:rPr>
        <w:t xml:space="preserve">tudijų prorektorius arba </w:t>
      </w:r>
      <w:r w:rsidRPr="00643DCF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3D7C6F" w:rsidRPr="00643DCF">
        <w:rPr>
          <w:rFonts w:ascii="Times New Roman" w:hAnsi="Times New Roman" w:cs="Times New Roman"/>
          <w:sz w:val="24"/>
          <w:szCs w:val="24"/>
          <w:lang w:val="lt-LT"/>
        </w:rPr>
        <w:t>PIC</w:t>
      </w:r>
      <w:r w:rsidRPr="00643DCF">
        <w:rPr>
          <w:rFonts w:ascii="Times New Roman" w:hAnsi="Times New Roman" w:cs="Times New Roman"/>
          <w:sz w:val="24"/>
          <w:szCs w:val="24"/>
          <w:lang w:val="lt-LT"/>
        </w:rPr>
        <w:t xml:space="preserve"> direktorius, narys – Komisijos pirmininkas arba jį </w:t>
      </w:r>
      <w:r w:rsidR="00643DCF" w:rsidRPr="00643DCF">
        <w:rPr>
          <w:rFonts w:ascii="Times New Roman" w:hAnsi="Times New Roman" w:cs="Times New Roman"/>
          <w:sz w:val="24"/>
          <w:szCs w:val="24"/>
          <w:lang w:val="lt-LT"/>
        </w:rPr>
        <w:t xml:space="preserve">gali </w:t>
      </w:r>
      <w:r w:rsidRPr="00643DCF">
        <w:rPr>
          <w:rFonts w:ascii="Times New Roman" w:hAnsi="Times New Roman" w:cs="Times New Roman"/>
          <w:sz w:val="24"/>
          <w:szCs w:val="24"/>
          <w:lang w:val="lt-LT"/>
        </w:rPr>
        <w:t>pavaduoti Komisijos nariai.</w:t>
      </w:r>
    </w:p>
    <w:p w14:paraId="5C8C84D3" w14:textId="3A7D91C6" w:rsidR="0040496D" w:rsidRDefault="0040496D" w:rsidP="00F84F45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43DCF">
        <w:rPr>
          <w:rFonts w:ascii="Times New Roman" w:hAnsi="Times New Roman" w:cs="Times New Roman"/>
          <w:sz w:val="24"/>
          <w:szCs w:val="24"/>
          <w:lang w:val="lt-LT"/>
        </w:rPr>
        <w:t xml:space="preserve">Apeliacinei komisijai svarstant vertinimą, kandidatas </w:t>
      </w:r>
      <w:r w:rsidR="00F14781" w:rsidRPr="00643DCF">
        <w:rPr>
          <w:rFonts w:ascii="Times New Roman" w:hAnsi="Times New Roman" w:cs="Times New Roman"/>
          <w:sz w:val="24"/>
          <w:szCs w:val="24"/>
          <w:lang w:val="lt-LT"/>
        </w:rPr>
        <w:t xml:space="preserve">turi teisę dalyvauti svarstyme. Kandidatui neatvykus į apeliacinį posėdį, vertinimai </w:t>
      </w:r>
      <w:r w:rsidR="00643DCF" w:rsidRPr="00643DCF">
        <w:rPr>
          <w:rFonts w:ascii="Times New Roman" w:hAnsi="Times New Roman" w:cs="Times New Roman"/>
          <w:sz w:val="24"/>
          <w:szCs w:val="24"/>
          <w:lang w:val="lt-LT"/>
        </w:rPr>
        <w:t>apsvarstomi</w:t>
      </w:r>
      <w:r w:rsidR="00F14781" w:rsidRPr="00643DCF">
        <w:rPr>
          <w:rFonts w:ascii="Times New Roman" w:hAnsi="Times New Roman" w:cs="Times New Roman"/>
          <w:sz w:val="24"/>
          <w:szCs w:val="24"/>
          <w:lang w:val="lt-LT"/>
        </w:rPr>
        <w:t xml:space="preserve"> jam nedalyvaujant.</w:t>
      </w:r>
    </w:p>
    <w:p w14:paraId="7E4E26C7" w14:textId="183D0EA8" w:rsidR="00B55F30" w:rsidRPr="00643DCF" w:rsidRDefault="00B55F30" w:rsidP="00F84F45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Apeliacijos vertinimo posėdžio metu gali būti daromas garso įrašas. Garso įrašas </w:t>
      </w:r>
      <w:r w:rsidR="00DE1274">
        <w:rPr>
          <w:rFonts w:ascii="Times New Roman" w:hAnsi="Times New Roman" w:cs="Times New Roman"/>
          <w:sz w:val="24"/>
          <w:szCs w:val="24"/>
          <w:lang w:val="lt-LT"/>
        </w:rPr>
        <w:t xml:space="preserve">daromas </w:t>
      </w:r>
      <w:r w:rsidR="0013471F">
        <w:rPr>
          <w:rFonts w:ascii="Times New Roman" w:hAnsi="Times New Roman" w:cs="Times New Roman"/>
          <w:sz w:val="24"/>
          <w:szCs w:val="24"/>
          <w:lang w:val="lt-LT"/>
        </w:rPr>
        <w:t xml:space="preserve">siekiant pagrįsti </w:t>
      </w:r>
      <w:r w:rsidR="00DE1274">
        <w:rPr>
          <w:rFonts w:ascii="Times New Roman" w:hAnsi="Times New Roman" w:cs="Times New Roman"/>
          <w:sz w:val="24"/>
          <w:szCs w:val="24"/>
          <w:lang w:val="lt-LT"/>
        </w:rPr>
        <w:t>apeliacijos sprendim</w:t>
      </w:r>
      <w:r w:rsidR="0013471F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="00DE1274">
        <w:rPr>
          <w:rFonts w:ascii="Times New Roman" w:hAnsi="Times New Roman" w:cs="Times New Roman"/>
          <w:sz w:val="24"/>
          <w:szCs w:val="24"/>
          <w:lang w:val="lt-LT"/>
        </w:rPr>
        <w:t>. Įrašas saugomas SPIC iki kalendorinių metų pabaigos</w:t>
      </w:r>
    </w:p>
    <w:p w14:paraId="15D071AA" w14:textId="77777777" w:rsidR="00F14781" w:rsidRPr="00643DCF" w:rsidRDefault="00F14781" w:rsidP="00F84F45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43DCF">
        <w:rPr>
          <w:rFonts w:ascii="Times New Roman" w:hAnsi="Times New Roman" w:cs="Times New Roman"/>
          <w:sz w:val="24"/>
          <w:szCs w:val="24"/>
          <w:lang w:val="lt-LT"/>
        </w:rPr>
        <w:t xml:space="preserve">Apie Apeliacinės komisijos sprendimą </w:t>
      </w:r>
      <w:r w:rsidR="00E36B81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3D7C6F" w:rsidRPr="00643DCF">
        <w:rPr>
          <w:rFonts w:ascii="Times New Roman" w:hAnsi="Times New Roman" w:cs="Times New Roman"/>
          <w:sz w:val="24"/>
          <w:szCs w:val="24"/>
          <w:lang w:val="lt-LT"/>
        </w:rPr>
        <w:t>tojantieji</w:t>
      </w:r>
      <w:r w:rsidR="003D7C6F" w:rsidRPr="00643DCF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</w:t>
      </w:r>
      <w:r w:rsidRPr="00643DCF">
        <w:rPr>
          <w:rFonts w:ascii="Times New Roman" w:hAnsi="Times New Roman" w:cs="Times New Roman"/>
          <w:sz w:val="24"/>
          <w:szCs w:val="24"/>
          <w:lang w:val="lt-LT"/>
        </w:rPr>
        <w:t>informuojam</w:t>
      </w:r>
      <w:r w:rsidR="003D7C6F" w:rsidRPr="00643DCF">
        <w:rPr>
          <w:rFonts w:ascii="Times New Roman" w:hAnsi="Times New Roman" w:cs="Times New Roman"/>
          <w:sz w:val="24"/>
          <w:szCs w:val="24"/>
          <w:lang w:val="lt-LT"/>
        </w:rPr>
        <w:t>i</w:t>
      </w:r>
      <w:r w:rsidRPr="00643DCF">
        <w:rPr>
          <w:rFonts w:ascii="Times New Roman" w:hAnsi="Times New Roman" w:cs="Times New Roman"/>
          <w:sz w:val="24"/>
          <w:szCs w:val="24"/>
          <w:lang w:val="lt-LT"/>
        </w:rPr>
        <w:t xml:space="preserve"> asmeniškai.</w:t>
      </w:r>
    </w:p>
    <w:p w14:paraId="78A54685" w14:textId="77777777" w:rsidR="00305400" w:rsidRPr="00643DCF" w:rsidRDefault="0073202A" w:rsidP="00F84F45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43DCF">
        <w:rPr>
          <w:rFonts w:ascii="Times New Roman" w:hAnsi="Times New Roman" w:cs="Times New Roman"/>
          <w:sz w:val="24"/>
          <w:szCs w:val="24"/>
          <w:lang w:val="lt-LT"/>
        </w:rPr>
        <w:t xml:space="preserve">Apeliacinės komisijos sprendimas dėl vertinimo procedūrų pažeidimo gali būti apskųstas universiteto ginčų komisijai. </w:t>
      </w:r>
    </w:p>
    <w:p w14:paraId="778F4C42" w14:textId="77777777" w:rsidR="00305400" w:rsidRPr="00643DCF" w:rsidRDefault="00F84F45" w:rsidP="00F84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</w:t>
      </w:r>
    </w:p>
    <w:p w14:paraId="4F6D6834" w14:textId="799B8533" w:rsidR="00305400" w:rsidRDefault="00305400" w:rsidP="0030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E51F1D5" w14:textId="34514361" w:rsidR="00A6568F" w:rsidRDefault="00A6568F" w:rsidP="0030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C92A5FF" w14:textId="6FD90C0E" w:rsidR="00A6568F" w:rsidRDefault="00A6568F" w:rsidP="0030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4B05870" w14:textId="32545C6B" w:rsidR="00A6568F" w:rsidRDefault="00A6568F" w:rsidP="0030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96A5347" w14:textId="48A4D102" w:rsidR="00A6568F" w:rsidRDefault="00A6568F" w:rsidP="0030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5F31656" w14:textId="784A3BAD" w:rsidR="00A6568F" w:rsidRDefault="00A6568F" w:rsidP="0030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2E05FB8" w14:textId="20ADB950" w:rsidR="00A6568F" w:rsidRDefault="00A6568F" w:rsidP="0030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3AAFEA4" w14:textId="4E0397CE" w:rsidR="00A6568F" w:rsidRDefault="00A6568F" w:rsidP="0030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AE3862F" w14:textId="507D774B" w:rsidR="00A6568F" w:rsidRDefault="00A6568F" w:rsidP="0030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85645B8" w14:textId="46D243B1" w:rsidR="00A6568F" w:rsidRDefault="00A6568F" w:rsidP="0030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B7BBCFD" w14:textId="3D9EE2C1" w:rsidR="00A6568F" w:rsidRDefault="00A6568F" w:rsidP="0030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36DC9A0" w14:textId="67FF1CA8" w:rsidR="00A6568F" w:rsidRDefault="00A6568F" w:rsidP="0030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0FB4022" w14:textId="3A5937DC" w:rsidR="00A6568F" w:rsidRDefault="00A6568F" w:rsidP="0030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BC0B456" w14:textId="6D9AA69F" w:rsidR="00A6568F" w:rsidRDefault="00A6568F" w:rsidP="0030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0F7045E" w14:textId="6D95A1DB" w:rsidR="00A6568F" w:rsidRDefault="00A6568F" w:rsidP="0030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06F519C" w14:textId="66E15B1F" w:rsidR="00A6568F" w:rsidRDefault="00A6568F" w:rsidP="0030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E71AE78" w14:textId="12DC51EC" w:rsidR="00A6568F" w:rsidRDefault="00A6568F" w:rsidP="0030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93F89D3" w14:textId="1839A6F6" w:rsidR="00A6568F" w:rsidRDefault="00A6568F" w:rsidP="0030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6C6DCBE" w14:textId="4938BF4C" w:rsidR="00A6568F" w:rsidRDefault="00A6568F" w:rsidP="0030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10FA120" w14:textId="23C071A7" w:rsidR="00A6568F" w:rsidRDefault="00A6568F" w:rsidP="0030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8D4E903" w14:textId="6818E07B" w:rsidR="00A6568F" w:rsidRDefault="00A6568F" w:rsidP="0030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D68B27E" w14:textId="704886F7" w:rsidR="00A6568F" w:rsidRDefault="00A6568F" w:rsidP="0030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96EAE0A" w14:textId="21AAAFA0" w:rsidR="00A6568F" w:rsidRDefault="00A6568F" w:rsidP="0030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C204ADE" w14:textId="01194EFD" w:rsidR="00A6568F" w:rsidRDefault="00A6568F" w:rsidP="0030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2F7EFF0" w14:textId="6926C0A0" w:rsidR="00A6568F" w:rsidRDefault="00A6568F" w:rsidP="0030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EB8B23D" w14:textId="69A64186" w:rsidR="00A6568F" w:rsidRDefault="00A6568F" w:rsidP="0030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A2C9D6E" w14:textId="5C2555F4" w:rsidR="00A6568F" w:rsidRDefault="00A6568F" w:rsidP="0030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F5F6302" w14:textId="15D0906A" w:rsidR="00A6568F" w:rsidRDefault="00A6568F" w:rsidP="0030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D40EBC0" w14:textId="3DB8E604" w:rsidR="00A6568F" w:rsidRDefault="00A6568F" w:rsidP="0030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8F22A7C" w14:textId="076BC38F" w:rsidR="00A6568F" w:rsidRDefault="00A6568F" w:rsidP="0030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C3A0C48" w14:textId="502DEF01" w:rsidR="00A6568F" w:rsidRDefault="00A6568F" w:rsidP="0030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D36CAE4" w14:textId="7E424A8F" w:rsidR="00A6568F" w:rsidRDefault="00A6568F" w:rsidP="0030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0333986" w14:textId="65C9D0A4" w:rsidR="00A6568F" w:rsidRDefault="00A6568F" w:rsidP="0030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A5605BD" w14:textId="77777777" w:rsidR="00A6568F" w:rsidRPr="00643DCF" w:rsidRDefault="00A6568F" w:rsidP="0030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652DD2A" w14:textId="77777777" w:rsidR="00F84F45" w:rsidRPr="00E03763" w:rsidRDefault="00F84F45" w:rsidP="00F1478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  <w:lang w:val="lt-LT"/>
        </w:rPr>
      </w:pPr>
    </w:p>
    <w:p w14:paraId="63FB8134" w14:textId="77777777" w:rsidR="00F84F45" w:rsidRPr="00523CAF" w:rsidRDefault="00612202" w:rsidP="00F147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523CAF">
        <w:rPr>
          <w:rFonts w:ascii="Times New Roman" w:hAnsi="Times New Roman" w:cs="Times New Roman"/>
          <w:sz w:val="24"/>
          <w:szCs w:val="24"/>
          <w:lang w:val="lt-LT"/>
        </w:rPr>
        <w:t>Parengė</w:t>
      </w:r>
    </w:p>
    <w:p w14:paraId="429885ED" w14:textId="60C2B468" w:rsidR="00F14781" w:rsidRDefault="00A6568F" w:rsidP="00F147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Stojančiųjų priėmimo ir informavimo</w:t>
      </w:r>
    </w:p>
    <w:p w14:paraId="288FF44A" w14:textId="6B361C7A" w:rsidR="00A6568F" w:rsidRPr="00523CAF" w:rsidRDefault="00A6568F" w:rsidP="00F147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centro direktorė</w:t>
      </w:r>
    </w:p>
    <w:p w14:paraId="325467AF" w14:textId="267A12B1" w:rsidR="00F14781" w:rsidRPr="00523CAF" w:rsidRDefault="00A6568F" w:rsidP="00F147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Dovilė Ulinskaitė</w:t>
      </w:r>
      <w:r w:rsidR="00F14781" w:rsidRPr="00523CAF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612202" w:rsidRPr="00523CAF">
        <w:rPr>
          <w:rFonts w:ascii="Times New Roman" w:hAnsi="Times New Roman" w:cs="Times New Roman"/>
          <w:sz w:val="24"/>
          <w:szCs w:val="24"/>
          <w:lang w:val="lt-LT"/>
        </w:rPr>
        <w:t xml:space="preserve">tel. </w:t>
      </w:r>
      <w:r w:rsidR="00F14781" w:rsidRPr="00523CAF">
        <w:rPr>
          <w:rFonts w:ascii="Times New Roman" w:hAnsi="Times New Roman" w:cs="Times New Roman"/>
          <w:sz w:val="24"/>
          <w:szCs w:val="24"/>
          <w:lang w:val="lt-LT"/>
        </w:rPr>
        <w:t>2</w:t>
      </w:r>
      <w:r>
        <w:rPr>
          <w:rFonts w:ascii="Times New Roman" w:hAnsi="Times New Roman" w:cs="Times New Roman"/>
          <w:sz w:val="24"/>
          <w:szCs w:val="24"/>
          <w:lang w:val="lt-LT"/>
        </w:rPr>
        <w:t>37</w:t>
      </w:r>
      <w:r w:rsidR="008246F5" w:rsidRPr="00523CA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0655</w:t>
      </w:r>
    </w:p>
    <w:p w14:paraId="6B1A71E6" w14:textId="5CA7AAC7" w:rsidR="00FF14B5" w:rsidRPr="00643DCF" w:rsidRDefault="008246F5" w:rsidP="008246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523CAF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9147EE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Pr="00523CAF">
        <w:rPr>
          <w:rFonts w:ascii="Times New Roman" w:hAnsi="Times New Roman" w:cs="Times New Roman"/>
          <w:sz w:val="24"/>
          <w:szCs w:val="24"/>
          <w:lang w:val="lt-LT"/>
        </w:rPr>
        <w:t>-0</w:t>
      </w:r>
      <w:r w:rsidR="009147EE">
        <w:rPr>
          <w:rFonts w:ascii="Times New Roman" w:hAnsi="Times New Roman" w:cs="Times New Roman"/>
          <w:sz w:val="24"/>
          <w:szCs w:val="24"/>
          <w:lang w:val="lt-LT"/>
        </w:rPr>
        <w:t>2</w:t>
      </w:r>
      <w:r w:rsidRPr="00523CAF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9147EE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DE1274">
        <w:rPr>
          <w:rFonts w:ascii="Times New Roman" w:hAnsi="Times New Roman" w:cs="Times New Roman"/>
          <w:sz w:val="24"/>
          <w:szCs w:val="24"/>
          <w:lang w:val="lt-LT"/>
        </w:rPr>
        <w:t>4</w:t>
      </w:r>
      <w:r w:rsidR="00FF14B5" w:rsidRPr="00643DCF">
        <w:rPr>
          <w:rFonts w:ascii="Times New Roman" w:hAnsi="Times New Roman" w:cs="Times New Roman"/>
          <w:sz w:val="24"/>
          <w:szCs w:val="24"/>
          <w:lang w:val="lt-LT"/>
        </w:rPr>
        <w:br w:type="page"/>
      </w:r>
    </w:p>
    <w:tbl>
      <w:tblPr>
        <w:tblStyle w:val="TableGrid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</w:tblGrid>
      <w:tr w:rsidR="008246F5" w:rsidRPr="00FE53BD" w14:paraId="230D11C2" w14:textId="77777777" w:rsidTr="00934F53">
        <w:tc>
          <w:tcPr>
            <w:tcW w:w="4927" w:type="dxa"/>
          </w:tcPr>
          <w:p w14:paraId="61319102" w14:textId="77777777" w:rsidR="005552A6" w:rsidRDefault="008246F5" w:rsidP="00894D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43D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Vilniaus Gedimino technikos universiteto </w:t>
            </w:r>
            <w:r w:rsidR="005552A6" w:rsidRPr="00643D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fizinio pajėgumo testo </w:t>
            </w:r>
            <w:r w:rsidR="005552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organizavimo</w:t>
            </w:r>
            <w:r w:rsidR="005552A6" w:rsidRPr="00643D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vertinimo tvarkos</w:t>
            </w:r>
            <w:r w:rsidR="005552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aprašo</w:t>
            </w:r>
          </w:p>
          <w:p w14:paraId="701CFC6F" w14:textId="7A0A86BB" w:rsidR="008246F5" w:rsidRDefault="008246F5" w:rsidP="00894DF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priedas</w:t>
            </w:r>
          </w:p>
        </w:tc>
      </w:tr>
    </w:tbl>
    <w:p w14:paraId="476EF473" w14:textId="77777777" w:rsidR="00A47849" w:rsidRPr="00E36B81" w:rsidRDefault="00E36B81" w:rsidP="005E5C63">
      <w:pPr>
        <w:pStyle w:val="Normal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B81">
        <w:rPr>
          <w:rFonts w:ascii="Times New Roman" w:hAnsi="Times New Roman" w:cs="Times New Roman"/>
          <w:b/>
          <w:sz w:val="24"/>
          <w:szCs w:val="24"/>
        </w:rPr>
        <w:t>FIZINIO PAJĖGUMO TESTO NORMATYVAI</w:t>
      </w: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4126"/>
        <w:gridCol w:w="1823"/>
        <w:gridCol w:w="1997"/>
      </w:tblGrid>
      <w:tr w:rsidR="00A47849" w:rsidRPr="00E36B81" w14:paraId="37534B06" w14:textId="77777777" w:rsidTr="008C0D4A">
        <w:trPr>
          <w:trHeight w:val="263"/>
          <w:tblHeader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4C9BB" w14:textId="77777777" w:rsidR="00A47849" w:rsidRPr="00E36B81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8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Eil. Nr.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DBB843" w14:textId="5F9CFD93" w:rsidR="00A47849" w:rsidRPr="00E36B81" w:rsidRDefault="00DE1274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Užduotis</w:t>
            </w:r>
            <w:r w:rsidR="00A47849" w:rsidRPr="00E36B8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38DE6B" w14:textId="77777777" w:rsidR="00A47849" w:rsidRPr="00E36B81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8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Rezultatas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B9A748" w14:textId="77777777" w:rsidR="00A47849" w:rsidRPr="00E36B81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8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Vertinimas (balais) </w:t>
            </w:r>
          </w:p>
        </w:tc>
      </w:tr>
      <w:tr w:rsidR="00E36B81" w:rsidRPr="00E36B81" w14:paraId="5E3CE9E2" w14:textId="77777777" w:rsidTr="008C0D4A">
        <w:trPr>
          <w:trHeight w:val="276"/>
        </w:trPr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72052A" w14:textId="77777777" w:rsidR="00E36B81" w:rsidRPr="00E36B81" w:rsidRDefault="00E36B81" w:rsidP="008C0D4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6F5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VAIKINAI</w:t>
            </w:r>
          </w:p>
        </w:tc>
      </w:tr>
      <w:tr w:rsidR="00A47849" w:rsidRPr="008246F5" w14:paraId="65678C66" w14:textId="77777777" w:rsidTr="008C0D4A">
        <w:trPr>
          <w:trHeight w:hRule="exact" w:val="387"/>
        </w:trPr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E563D5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6B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33CF53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8246F5">
                <w:rPr>
                  <w:rFonts w:ascii="Times New Roman" w:hAnsi="Times New Roman" w:cs="Times New Roman"/>
                  <w:sz w:val="24"/>
                  <w:szCs w:val="24"/>
                </w:rPr>
                <w:t>100 m</w:t>
              </w:r>
            </w:smartTag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 bėgimas (sek.)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A5810A" w14:textId="77777777" w:rsidR="00E36B81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12,4 ir mažiau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5426F7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47849" w:rsidRPr="008246F5" w14:paraId="69644A16" w14:textId="77777777" w:rsidTr="008C0D4A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50820783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66F9FE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91511A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12,5–12,8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E12564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A47849" w:rsidRPr="008246F5" w14:paraId="65439D2A" w14:textId="77777777" w:rsidTr="008C0D4A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477B2940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EA4E5F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CD6F58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12,9–13,1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358533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A47849" w:rsidRPr="008246F5" w14:paraId="2BF345C1" w14:textId="77777777" w:rsidTr="008C0D4A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6DF13177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03A0EF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41D0A7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13,2–13,4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EEA316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A47849" w:rsidRPr="008246F5" w14:paraId="5892D303" w14:textId="77777777" w:rsidTr="008C0D4A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2EC7D0E2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A54ACA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32F54F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13,5–13,6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F9ADF0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A47849" w:rsidRPr="008246F5" w14:paraId="2985260C" w14:textId="77777777" w:rsidTr="008C0D4A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13B5F9A0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36394E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41386F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13,7–13,9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1EBEAA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A47849" w:rsidRPr="008246F5" w14:paraId="560CDDE8" w14:textId="77777777" w:rsidTr="008C0D4A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74116D3A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98463A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AF828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14,0–14,1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9F159C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A47849" w:rsidRPr="008246F5" w14:paraId="7B49D547" w14:textId="77777777" w:rsidTr="008C0D4A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46A9FE20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86DA3C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6EE3A7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14,2–14,4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202575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47849" w:rsidRPr="008246F5" w14:paraId="4492EFEA" w14:textId="77777777" w:rsidTr="008C0D4A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5A880944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D854F0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3F4FDC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14,5–14,7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E76824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A47849" w:rsidRPr="008246F5" w14:paraId="5EA5B449" w14:textId="77777777" w:rsidTr="008C0D4A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540ABEBF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447DF4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A0C7F1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14,8–14,9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233B46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47849" w:rsidRPr="008246F5" w14:paraId="22767557" w14:textId="77777777" w:rsidTr="008C0D4A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160235C8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D5E44A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A3D249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15,0 ir daugiau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C70779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A47849" w:rsidRPr="008246F5" w14:paraId="55A9AAAA" w14:textId="77777777" w:rsidTr="008C0D4A">
        <w:trPr>
          <w:trHeight w:val="113"/>
        </w:trPr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804FEA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6B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869E86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8246F5">
                <w:rPr>
                  <w:rFonts w:ascii="Times New Roman" w:hAnsi="Times New Roman" w:cs="Times New Roman"/>
                  <w:sz w:val="24"/>
                  <w:szCs w:val="24"/>
                </w:rPr>
                <w:t>3000 m</w:t>
              </w:r>
            </w:smartTag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 bėgimas (min., sek.)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C3E57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12,00 ir mažiau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706A45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47849" w:rsidRPr="008246F5" w14:paraId="30984D13" w14:textId="77777777" w:rsidTr="008C0D4A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69050E2D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FDCD10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B083D5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12,01–12,10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BE2B85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A47849" w:rsidRPr="008246F5" w14:paraId="23A77BC9" w14:textId="77777777" w:rsidTr="008C0D4A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5DD1AEB8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28AC93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71542D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12,11–12,30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B714D7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A47849" w:rsidRPr="008246F5" w14:paraId="4D270DBA" w14:textId="77777777" w:rsidTr="008C0D4A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6B449546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1F94AB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72FDF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12,31–12,40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4705B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A47849" w:rsidRPr="008246F5" w14:paraId="42071EBF" w14:textId="77777777" w:rsidTr="008C0D4A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6E467B06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EA88F2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9477D1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12,41–12,50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C566D7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A47849" w:rsidRPr="008246F5" w14:paraId="5B82118A" w14:textId="77777777" w:rsidTr="008C0D4A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26335AA8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29ADA2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F6E816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12,51–13,00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324B5E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A47849" w:rsidRPr="008246F5" w14:paraId="375C9676" w14:textId="77777777" w:rsidTr="008C0D4A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27E7C469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66AB7E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CDAEDA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13,01–13,10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B9D63D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A47849" w:rsidRPr="008246F5" w14:paraId="502510E1" w14:textId="77777777" w:rsidTr="008C0D4A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7604FE76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A2EDA7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83F203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13,11–13,20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E84ED5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47849" w:rsidRPr="008246F5" w14:paraId="00A336C4" w14:textId="77777777" w:rsidTr="008C0D4A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390556DD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E22EEF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2F47B7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13,21–13,30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DEF67F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A47849" w:rsidRPr="008246F5" w14:paraId="23806FFC" w14:textId="77777777" w:rsidTr="008C0D4A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10789B67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EE799C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BC4E0B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13,31–13,40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0AE1AD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47849" w:rsidRPr="008246F5" w14:paraId="6C9F426B" w14:textId="77777777" w:rsidTr="008C0D4A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1154CAA0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EE18D0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3AE8B6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13,41 ir daugiau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E5F6A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A47849" w:rsidRPr="008246F5" w14:paraId="2279FDC5" w14:textId="77777777" w:rsidTr="008C0D4A">
        <w:trPr>
          <w:trHeight w:val="113"/>
        </w:trPr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C3E5B4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6B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4FF458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Prisitraukimas prie skersinio (kartai)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5DB886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2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7CBD60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47849" w:rsidRPr="008246F5" w14:paraId="2E83E864" w14:textId="77777777" w:rsidTr="008C0D4A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3D0925A4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F5CB76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8B4143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2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53878C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A47849" w:rsidRPr="008246F5" w14:paraId="12B9D2DF" w14:textId="77777777" w:rsidTr="008C0D4A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157718B3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FB52BD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A1C99F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27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C08BA3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A47849" w:rsidRPr="008246F5" w14:paraId="289D491E" w14:textId="77777777" w:rsidTr="008C0D4A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7DDB62A4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641F2B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0C9C8B" w14:textId="77777777" w:rsidR="00A47849" w:rsidRPr="008246F5" w:rsidRDefault="009D2794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7849"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DE7E3A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A47849" w:rsidRPr="008246F5" w14:paraId="3C3DCA71" w14:textId="77777777" w:rsidTr="008C0D4A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350AD9C4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51142F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804310" w14:textId="77777777" w:rsidR="00A47849" w:rsidRPr="008246F5" w:rsidRDefault="009D2794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7849"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999D8B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A47849" w:rsidRPr="008246F5" w14:paraId="057293C5" w14:textId="77777777" w:rsidTr="008C0D4A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298C2EF0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F17785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82E3FD" w14:textId="77777777" w:rsidR="00A47849" w:rsidRPr="008246F5" w:rsidRDefault="009D2794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7849"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711D01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A47849" w:rsidRPr="008246F5" w14:paraId="5AD203F4" w14:textId="77777777" w:rsidTr="008C0D4A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179BAF55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A1FD49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7EB635" w14:textId="77777777" w:rsidR="00A47849" w:rsidRPr="008246F5" w:rsidRDefault="009D2794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7849"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0DD2D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A47849" w:rsidRPr="008246F5" w14:paraId="11A2CA67" w14:textId="77777777" w:rsidTr="008C0D4A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45EE842D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5198B3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5BE983" w14:textId="77777777" w:rsidR="00A47849" w:rsidRPr="008246F5" w:rsidRDefault="009D2794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1A224C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47849" w:rsidRPr="008246F5" w14:paraId="11872E39" w14:textId="77777777" w:rsidTr="008C0D4A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2D3B9096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2682B0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707C9F" w14:textId="77777777" w:rsidR="00A47849" w:rsidRPr="008246F5" w:rsidRDefault="009D2794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7849"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699BB3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A47849" w:rsidRPr="008246F5" w14:paraId="5A4181E5" w14:textId="77777777" w:rsidTr="008C0D4A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0A04EE7E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3E0A92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288916" w14:textId="77777777" w:rsidR="00A47849" w:rsidRPr="008246F5" w:rsidRDefault="009D2794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7849"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1FE92E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47849" w:rsidRPr="008246F5" w14:paraId="71A16384" w14:textId="77777777" w:rsidTr="008C0D4A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1E211585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43554C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2C377A" w14:textId="77777777" w:rsidR="00A47849" w:rsidRPr="008246F5" w:rsidRDefault="009D2794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7849"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 ir mažiau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590855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A47849" w:rsidRPr="008246F5" w14:paraId="0D9EBD1C" w14:textId="77777777" w:rsidTr="008C0D4A">
        <w:trPr>
          <w:trHeight w:val="113"/>
        </w:trPr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73B976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MERGINO</w:t>
            </w:r>
            <w:r w:rsidR="00E36B81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A47849" w:rsidRPr="008246F5" w14:paraId="2F766A52" w14:textId="77777777" w:rsidTr="008C0D4A">
        <w:trPr>
          <w:trHeight w:val="113"/>
        </w:trPr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C99B76" w14:textId="77777777" w:rsidR="00A47849" w:rsidRPr="008246F5" w:rsidRDefault="00E36B81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47849"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6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5DD1DC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8246F5">
                <w:rPr>
                  <w:rFonts w:ascii="Times New Roman" w:hAnsi="Times New Roman" w:cs="Times New Roman"/>
                  <w:sz w:val="24"/>
                  <w:szCs w:val="24"/>
                </w:rPr>
                <w:t>100 m</w:t>
              </w:r>
            </w:smartTag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 bėgimas (sek.) </w:t>
            </w:r>
          </w:p>
        </w:tc>
        <w:tc>
          <w:tcPr>
            <w:tcW w:w="18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D683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3457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 ir mažiau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5A4783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47849" w:rsidRPr="008246F5" w14:paraId="5780836A" w14:textId="77777777" w:rsidTr="008C0D4A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6CD99DD5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4126" w:type="dxa"/>
            <w:vMerge/>
            <w:vAlign w:val="center"/>
            <w:hideMark/>
          </w:tcPr>
          <w:p w14:paraId="7388F09B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8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8370CE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27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27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>–16,</w:t>
            </w:r>
            <w:r w:rsidR="009D27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8B6A79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A47849" w:rsidRPr="008246F5" w14:paraId="3E4FD4D9" w14:textId="77777777" w:rsidTr="008C0D4A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783E6314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4126" w:type="dxa"/>
            <w:vMerge/>
            <w:vAlign w:val="center"/>
            <w:hideMark/>
          </w:tcPr>
          <w:p w14:paraId="0C6BF3D9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8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768FCB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9D27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>–16,</w:t>
            </w:r>
            <w:r w:rsidR="009D27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772EEB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A47849" w:rsidRPr="008246F5" w14:paraId="3F8B7257" w14:textId="77777777" w:rsidTr="008C0D4A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17A55CD4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4126" w:type="dxa"/>
            <w:vMerge/>
            <w:vAlign w:val="center"/>
            <w:hideMark/>
          </w:tcPr>
          <w:p w14:paraId="3DE6FC3E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8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67BE72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9D27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 w:rsidR="009D27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2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021924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A47849" w:rsidRPr="008246F5" w14:paraId="09E15595" w14:textId="77777777" w:rsidTr="008C0D4A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63AE3B89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4126" w:type="dxa"/>
            <w:vMerge/>
            <w:vAlign w:val="center"/>
            <w:hideMark/>
          </w:tcPr>
          <w:p w14:paraId="2E2EDEFF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8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2DA983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27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27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 w:rsidR="009D27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27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CCEE5E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A47849" w:rsidRPr="008246F5" w14:paraId="2967EFB8" w14:textId="77777777" w:rsidTr="008C0D4A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249CE8E8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4126" w:type="dxa"/>
            <w:vMerge/>
            <w:vAlign w:val="center"/>
            <w:hideMark/>
          </w:tcPr>
          <w:p w14:paraId="329FD377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8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804523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9D2794">
              <w:rPr>
                <w:rFonts w:ascii="Times New Roman" w:hAnsi="Times New Roman" w:cs="Times New Roman"/>
                <w:sz w:val="24"/>
                <w:szCs w:val="24"/>
              </w:rPr>
              <w:t>7–18</w:t>
            </w: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27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E91F71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A47849" w:rsidRPr="008246F5" w14:paraId="3E302243" w14:textId="77777777" w:rsidTr="008C0D4A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13642C21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4126" w:type="dxa"/>
            <w:vMerge/>
            <w:vAlign w:val="center"/>
            <w:hideMark/>
          </w:tcPr>
          <w:p w14:paraId="04FDB001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8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55CAD1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27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2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 w:rsidR="009D27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,4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526D18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A47849" w:rsidRPr="008246F5" w14:paraId="138EDD0C" w14:textId="77777777" w:rsidTr="008C0D4A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579F376F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4126" w:type="dxa"/>
            <w:vMerge/>
            <w:vAlign w:val="center"/>
            <w:hideMark/>
          </w:tcPr>
          <w:p w14:paraId="121E8806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8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551AD5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27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>,5–1</w:t>
            </w:r>
            <w:r w:rsidR="009D27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27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F33040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47849" w:rsidRPr="008246F5" w14:paraId="74FF1E59" w14:textId="77777777" w:rsidTr="008C0D4A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6AC2C802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4126" w:type="dxa"/>
            <w:vMerge/>
            <w:vAlign w:val="center"/>
            <w:hideMark/>
          </w:tcPr>
          <w:p w14:paraId="4D7FECD6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8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DAE1A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27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27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 w:rsidR="009D27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2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FCE58E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A47849" w:rsidRPr="008246F5" w14:paraId="454F45E7" w14:textId="77777777" w:rsidTr="008C0D4A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7A3C2B26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4126" w:type="dxa"/>
            <w:vMerge/>
            <w:vAlign w:val="center"/>
            <w:hideMark/>
          </w:tcPr>
          <w:p w14:paraId="71504384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8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3B22C1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27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2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 w:rsidR="009D27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27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B10D13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47849" w:rsidRPr="008246F5" w14:paraId="026F201A" w14:textId="77777777" w:rsidTr="008C0D4A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0D398B02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4126" w:type="dxa"/>
            <w:vMerge/>
            <w:vAlign w:val="center"/>
            <w:hideMark/>
          </w:tcPr>
          <w:p w14:paraId="73968844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8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F68FE9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27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27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 ir daugiau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FBDD8C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A47849" w:rsidRPr="008246F5" w14:paraId="25ED4150" w14:textId="77777777" w:rsidTr="008C0D4A">
        <w:trPr>
          <w:trHeight w:val="113"/>
        </w:trPr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2F298F" w14:textId="77777777" w:rsidR="00A47849" w:rsidRPr="008246F5" w:rsidRDefault="00E36B81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47849"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6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5A41EC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0 m"/>
              </w:smartTagPr>
              <w:r w:rsidRPr="008246F5">
                <w:rPr>
                  <w:rFonts w:ascii="Times New Roman" w:hAnsi="Times New Roman" w:cs="Times New Roman"/>
                  <w:sz w:val="24"/>
                  <w:szCs w:val="24"/>
                </w:rPr>
                <w:t>2000 m</w:t>
              </w:r>
            </w:smartTag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 bėgimas (min., sek.) </w:t>
            </w:r>
          </w:p>
        </w:tc>
        <w:tc>
          <w:tcPr>
            <w:tcW w:w="18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9FC596" w14:textId="77777777" w:rsidR="00A47849" w:rsidRPr="008246F5" w:rsidRDefault="009D2794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 w:rsidR="00A47849"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 ir mažiau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6BF6F2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47849" w:rsidRPr="008246F5" w14:paraId="21F57EC9" w14:textId="77777777" w:rsidTr="008C0D4A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19EF51AA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4126" w:type="dxa"/>
            <w:vMerge/>
            <w:vAlign w:val="center"/>
            <w:hideMark/>
          </w:tcPr>
          <w:p w14:paraId="0D1C9D32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8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C74C5D" w14:textId="77777777" w:rsidR="00A47849" w:rsidRPr="008246F5" w:rsidRDefault="009D2794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7849" w:rsidRPr="008246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57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47849" w:rsidRPr="008246F5">
              <w:rPr>
                <w:rFonts w:ascii="Times New Roman" w:hAnsi="Times New Roman" w:cs="Times New Roman"/>
                <w:sz w:val="24"/>
                <w:szCs w:val="24"/>
              </w:rPr>
              <w:t>–10,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7849"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C948AB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A47849" w:rsidRPr="008246F5" w14:paraId="20033C5F" w14:textId="77777777" w:rsidTr="008C0D4A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620D98C2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4126" w:type="dxa"/>
            <w:vMerge/>
            <w:vAlign w:val="center"/>
            <w:hideMark/>
          </w:tcPr>
          <w:p w14:paraId="3EAA385C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8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40F68B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9D27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>1–1</w:t>
            </w:r>
            <w:r w:rsidR="009D2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27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3EF32A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A47849" w:rsidRPr="008246F5" w14:paraId="2F72E8BF" w14:textId="77777777" w:rsidTr="008C0D4A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372FBF23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4126" w:type="dxa"/>
            <w:vMerge/>
            <w:vAlign w:val="center"/>
            <w:hideMark/>
          </w:tcPr>
          <w:p w14:paraId="3DC46527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8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694EED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2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27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>1–1</w:t>
            </w:r>
            <w:r w:rsidR="009D2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,20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05B810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A47849" w:rsidRPr="008246F5" w14:paraId="40B9E341" w14:textId="77777777" w:rsidTr="008C0D4A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6657C44C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4126" w:type="dxa"/>
            <w:vMerge/>
            <w:vAlign w:val="center"/>
            <w:hideMark/>
          </w:tcPr>
          <w:p w14:paraId="50127A70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8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F00AED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2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>,21–1</w:t>
            </w:r>
            <w:r w:rsidR="009D2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27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E02A0B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A47849" w:rsidRPr="008246F5" w14:paraId="6B4A2064" w14:textId="77777777" w:rsidTr="008C0D4A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365006BC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4126" w:type="dxa"/>
            <w:vMerge/>
            <w:vAlign w:val="center"/>
            <w:hideMark/>
          </w:tcPr>
          <w:p w14:paraId="371F3722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8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2EF37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3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34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>1–1</w:t>
            </w:r>
            <w:r w:rsidR="00D8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EFDEFA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A47849" w:rsidRPr="008246F5" w14:paraId="1BA90E4C" w14:textId="77777777" w:rsidTr="008C0D4A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15C99B09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4126" w:type="dxa"/>
            <w:vMerge/>
            <w:vAlign w:val="center"/>
            <w:hideMark/>
          </w:tcPr>
          <w:p w14:paraId="724D61BD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8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AB75B7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34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>1–1</w:t>
            </w:r>
            <w:r w:rsidR="00D8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CFB03E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A47849" w:rsidRPr="008246F5" w14:paraId="2FB5CF8D" w14:textId="77777777" w:rsidTr="008C0D4A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3F962FEF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4126" w:type="dxa"/>
            <w:vMerge/>
            <w:vAlign w:val="center"/>
            <w:hideMark/>
          </w:tcPr>
          <w:p w14:paraId="7FB9B1BF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8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4E8FF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34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 w:rsidR="00D8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345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CB34D0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47849" w:rsidRPr="008246F5" w14:paraId="595E82A3" w14:textId="77777777" w:rsidTr="008C0D4A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6CE832B4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4126" w:type="dxa"/>
            <w:vMerge/>
            <w:vAlign w:val="center"/>
            <w:hideMark/>
          </w:tcPr>
          <w:p w14:paraId="22EE2578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8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202CA9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34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>1–1</w:t>
            </w:r>
            <w:r w:rsidR="00D83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5E0E7C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A47849" w:rsidRPr="008246F5" w14:paraId="7CC797B4" w14:textId="77777777" w:rsidTr="008C0D4A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19C68E05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4126" w:type="dxa"/>
            <w:vMerge/>
            <w:vAlign w:val="center"/>
            <w:hideMark/>
          </w:tcPr>
          <w:p w14:paraId="71431162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8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FEC5F4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3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34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>1–1</w:t>
            </w:r>
            <w:r w:rsidR="00D83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,20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FCE41A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47849" w:rsidRPr="008246F5" w14:paraId="49C4A745" w14:textId="77777777" w:rsidTr="008C0D4A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1013C190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4126" w:type="dxa"/>
            <w:vMerge/>
            <w:vAlign w:val="center"/>
            <w:hideMark/>
          </w:tcPr>
          <w:p w14:paraId="60F57DD0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8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E87FDC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3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,21 ir daugiau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7DF8F5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A47849" w:rsidRPr="008246F5" w14:paraId="68C101D6" w14:textId="77777777" w:rsidTr="008C0D4A">
        <w:trPr>
          <w:trHeight w:val="113"/>
        </w:trPr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51DADC" w14:textId="77777777" w:rsidR="00A47849" w:rsidRPr="008246F5" w:rsidRDefault="00E36B81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47849"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6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45E6C4" w14:textId="77777777" w:rsidR="00934F53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>Liemens lenkimas ir atsitiesimas</w:t>
            </w:r>
            <w:r w:rsidR="0093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B2B38F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(per 30 sek.) </w:t>
            </w:r>
          </w:p>
        </w:tc>
        <w:tc>
          <w:tcPr>
            <w:tcW w:w="18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9F644B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28 ir daugiau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D76817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47849" w:rsidRPr="008246F5" w14:paraId="450E5737" w14:textId="77777777" w:rsidTr="008C0D4A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4F705385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4126" w:type="dxa"/>
            <w:vMerge/>
            <w:vAlign w:val="center"/>
            <w:hideMark/>
          </w:tcPr>
          <w:p w14:paraId="2340FAEC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8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E6EEE7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26–27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67CC1D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A47849" w:rsidRPr="008246F5" w14:paraId="518BDAEA" w14:textId="77777777" w:rsidTr="008C0D4A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5234BB49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4126" w:type="dxa"/>
            <w:vMerge/>
            <w:vAlign w:val="center"/>
            <w:hideMark/>
          </w:tcPr>
          <w:p w14:paraId="4C01C559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8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FCBB66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24–25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AE309D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A47849" w:rsidRPr="008246F5" w14:paraId="353E43BC" w14:textId="77777777" w:rsidTr="008C0D4A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7D5A21B7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4126" w:type="dxa"/>
            <w:vMerge/>
            <w:vAlign w:val="center"/>
            <w:hideMark/>
          </w:tcPr>
          <w:p w14:paraId="05CC5A1A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8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A94B39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21–23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B790E3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A47849" w:rsidRPr="008246F5" w14:paraId="01D1B1D5" w14:textId="77777777" w:rsidTr="008C0D4A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30B95319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4126" w:type="dxa"/>
            <w:vMerge/>
            <w:vAlign w:val="center"/>
            <w:hideMark/>
          </w:tcPr>
          <w:p w14:paraId="50B5AAB7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8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631701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766A1D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A47849" w:rsidRPr="008246F5" w14:paraId="27128B7F" w14:textId="77777777" w:rsidTr="008C0D4A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649FDCF1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4126" w:type="dxa"/>
            <w:vMerge/>
            <w:vAlign w:val="center"/>
            <w:hideMark/>
          </w:tcPr>
          <w:p w14:paraId="63EBFBF7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8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E3195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310ED3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A47849" w:rsidRPr="008246F5" w14:paraId="31D7F379" w14:textId="77777777" w:rsidTr="008C0D4A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0D7E4E9F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4126" w:type="dxa"/>
            <w:vMerge/>
            <w:vAlign w:val="center"/>
            <w:hideMark/>
          </w:tcPr>
          <w:p w14:paraId="419AE82D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8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9EBF3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17–18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6DAECE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A47849" w:rsidRPr="008246F5" w14:paraId="55B1B12D" w14:textId="77777777" w:rsidTr="008C0D4A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44A42C3E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4126" w:type="dxa"/>
            <w:vMerge/>
            <w:vAlign w:val="center"/>
            <w:hideMark/>
          </w:tcPr>
          <w:p w14:paraId="694224B5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8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8719F5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14–16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FB9C8D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47849" w:rsidRPr="008246F5" w14:paraId="7450A755" w14:textId="77777777" w:rsidTr="008C0D4A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1CE6F107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4126" w:type="dxa"/>
            <w:vMerge/>
            <w:vAlign w:val="center"/>
            <w:hideMark/>
          </w:tcPr>
          <w:p w14:paraId="62B95FAD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8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984A48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12–13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66B592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A47849" w:rsidRPr="008246F5" w14:paraId="0C629D9E" w14:textId="77777777" w:rsidTr="008C0D4A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55306D7A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4126" w:type="dxa"/>
            <w:vMerge/>
            <w:vAlign w:val="center"/>
            <w:hideMark/>
          </w:tcPr>
          <w:p w14:paraId="3DE4B611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8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296E5D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7BA47F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47849" w:rsidRPr="008246F5" w14:paraId="686306F4" w14:textId="77777777" w:rsidTr="008C0D4A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3E456514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4126" w:type="dxa"/>
            <w:vMerge/>
            <w:vAlign w:val="center"/>
            <w:hideMark/>
          </w:tcPr>
          <w:p w14:paraId="07439054" w14:textId="77777777" w:rsidR="00A47849" w:rsidRPr="008246F5" w:rsidRDefault="00A47849" w:rsidP="008C0D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8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0494BF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10 ir mažiau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CB4000" w14:textId="77777777" w:rsidR="00A47849" w:rsidRPr="008246F5" w:rsidRDefault="00A47849" w:rsidP="008C0D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14:paraId="3A0EBF5E" w14:textId="77777777" w:rsidR="00A47849" w:rsidRPr="008246F5" w:rsidRDefault="00934F53" w:rsidP="005E5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</w:t>
      </w:r>
    </w:p>
    <w:sectPr w:rsidR="00A47849" w:rsidRPr="008246F5" w:rsidSect="00612202"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18156" w14:textId="77777777" w:rsidR="006913C6" w:rsidRDefault="006913C6" w:rsidP="00612202">
      <w:pPr>
        <w:spacing w:after="0" w:line="240" w:lineRule="auto"/>
      </w:pPr>
      <w:r>
        <w:separator/>
      </w:r>
    </w:p>
  </w:endnote>
  <w:endnote w:type="continuationSeparator" w:id="0">
    <w:p w14:paraId="253A2282" w14:textId="77777777" w:rsidR="006913C6" w:rsidRDefault="006913C6" w:rsidP="00612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883EF" w14:textId="77777777" w:rsidR="006913C6" w:rsidRDefault="006913C6" w:rsidP="00612202">
      <w:pPr>
        <w:spacing w:after="0" w:line="240" w:lineRule="auto"/>
      </w:pPr>
      <w:r>
        <w:separator/>
      </w:r>
    </w:p>
  </w:footnote>
  <w:footnote w:type="continuationSeparator" w:id="0">
    <w:p w14:paraId="0E29CB77" w14:textId="77777777" w:rsidR="006913C6" w:rsidRDefault="006913C6" w:rsidP="00612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234470"/>
      <w:docPartObj>
        <w:docPartGallery w:val="Page Numbers (Top of Page)"/>
        <w:docPartUnique/>
      </w:docPartObj>
    </w:sdtPr>
    <w:sdtEndPr/>
    <w:sdtContent>
      <w:p w14:paraId="4245656C" w14:textId="73CFF9C7" w:rsidR="00612202" w:rsidRDefault="0061220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F36" w:rsidRPr="00926F36">
          <w:rPr>
            <w:noProof/>
            <w:lang w:val="lt-LT"/>
          </w:rPr>
          <w:t>2</w:t>
        </w:r>
        <w:r>
          <w:fldChar w:fldCharType="end"/>
        </w:r>
      </w:p>
    </w:sdtContent>
  </w:sdt>
  <w:p w14:paraId="7B50C2C3" w14:textId="77777777" w:rsidR="00612202" w:rsidRDefault="00612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11C"/>
    <w:multiLevelType w:val="multilevel"/>
    <w:tmpl w:val="7278C5C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BF15EC2"/>
    <w:multiLevelType w:val="hybridMultilevel"/>
    <w:tmpl w:val="4150FBBE"/>
    <w:lvl w:ilvl="0" w:tplc="8AEAA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C451B"/>
    <w:multiLevelType w:val="hybridMultilevel"/>
    <w:tmpl w:val="515221D4"/>
    <w:lvl w:ilvl="0" w:tplc="65700B7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5D7819"/>
    <w:multiLevelType w:val="hybridMultilevel"/>
    <w:tmpl w:val="E9AE5306"/>
    <w:lvl w:ilvl="0" w:tplc="10329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9060B"/>
    <w:multiLevelType w:val="multilevel"/>
    <w:tmpl w:val="1956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1C"/>
    <w:rsid w:val="00015C44"/>
    <w:rsid w:val="0004663B"/>
    <w:rsid w:val="00051077"/>
    <w:rsid w:val="000540A6"/>
    <w:rsid w:val="000E6775"/>
    <w:rsid w:val="001238A0"/>
    <w:rsid w:val="00126974"/>
    <w:rsid w:val="0013471F"/>
    <w:rsid w:val="00164E84"/>
    <w:rsid w:val="001A3B6D"/>
    <w:rsid w:val="001B1F99"/>
    <w:rsid w:val="001B7B61"/>
    <w:rsid w:val="00206ADA"/>
    <w:rsid w:val="00272418"/>
    <w:rsid w:val="00277239"/>
    <w:rsid w:val="00297275"/>
    <w:rsid w:val="002F792B"/>
    <w:rsid w:val="00305400"/>
    <w:rsid w:val="0034573B"/>
    <w:rsid w:val="00353EBD"/>
    <w:rsid w:val="003703F2"/>
    <w:rsid w:val="00396B1D"/>
    <w:rsid w:val="003B4D30"/>
    <w:rsid w:val="003D2DE4"/>
    <w:rsid w:val="003D7C6F"/>
    <w:rsid w:val="003E382A"/>
    <w:rsid w:val="0040496D"/>
    <w:rsid w:val="00427D12"/>
    <w:rsid w:val="004700A7"/>
    <w:rsid w:val="0048455B"/>
    <w:rsid w:val="004E61EC"/>
    <w:rsid w:val="00523CAF"/>
    <w:rsid w:val="00524A8A"/>
    <w:rsid w:val="005552A6"/>
    <w:rsid w:val="005D1B99"/>
    <w:rsid w:val="005E5C63"/>
    <w:rsid w:val="006003C8"/>
    <w:rsid w:val="00612202"/>
    <w:rsid w:val="006122CA"/>
    <w:rsid w:val="00637990"/>
    <w:rsid w:val="00643DCF"/>
    <w:rsid w:val="00653E12"/>
    <w:rsid w:val="006710AD"/>
    <w:rsid w:val="0067621E"/>
    <w:rsid w:val="006913C6"/>
    <w:rsid w:val="006A4264"/>
    <w:rsid w:val="006A6D1D"/>
    <w:rsid w:val="006F5F26"/>
    <w:rsid w:val="0070167D"/>
    <w:rsid w:val="00705DBF"/>
    <w:rsid w:val="00723EBF"/>
    <w:rsid w:val="0073202A"/>
    <w:rsid w:val="00737D51"/>
    <w:rsid w:val="00814B2A"/>
    <w:rsid w:val="008246F5"/>
    <w:rsid w:val="0083378B"/>
    <w:rsid w:val="00894DF2"/>
    <w:rsid w:val="008C0D4A"/>
    <w:rsid w:val="008E5947"/>
    <w:rsid w:val="009147EE"/>
    <w:rsid w:val="00926F36"/>
    <w:rsid w:val="00934F53"/>
    <w:rsid w:val="009675EB"/>
    <w:rsid w:val="009C467C"/>
    <w:rsid w:val="009D2794"/>
    <w:rsid w:val="009F4235"/>
    <w:rsid w:val="00A31627"/>
    <w:rsid w:val="00A35E3C"/>
    <w:rsid w:val="00A47849"/>
    <w:rsid w:val="00A6568F"/>
    <w:rsid w:val="00A823F7"/>
    <w:rsid w:val="00AA0ACB"/>
    <w:rsid w:val="00AC3A57"/>
    <w:rsid w:val="00AD40AB"/>
    <w:rsid w:val="00AF040F"/>
    <w:rsid w:val="00B12FF3"/>
    <w:rsid w:val="00B27B95"/>
    <w:rsid w:val="00B3082D"/>
    <w:rsid w:val="00B5546B"/>
    <w:rsid w:val="00B55F30"/>
    <w:rsid w:val="00B849AB"/>
    <w:rsid w:val="00BC064A"/>
    <w:rsid w:val="00C470D5"/>
    <w:rsid w:val="00C65419"/>
    <w:rsid w:val="00C96379"/>
    <w:rsid w:val="00CB20D8"/>
    <w:rsid w:val="00CC3416"/>
    <w:rsid w:val="00CC4236"/>
    <w:rsid w:val="00CD6AA8"/>
    <w:rsid w:val="00CF3CB9"/>
    <w:rsid w:val="00D3332B"/>
    <w:rsid w:val="00D43376"/>
    <w:rsid w:val="00D47E6B"/>
    <w:rsid w:val="00D6028F"/>
    <w:rsid w:val="00D83457"/>
    <w:rsid w:val="00DB28AB"/>
    <w:rsid w:val="00DD6BA4"/>
    <w:rsid w:val="00DE1274"/>
    <w:rsid w:val="00DE36EF"/>
    <w:rsid w:val="00E02C7D"/>
    <w:rsid w:val="00E03763"/>
    <w:rsid w:val="00E22B6B"/>
    <w:rsid w:val="00E36B81"/>
    <w:rsid w:val="00E76C32"/>
    <w:rsid w:val="00E80658"/>
    <w:rsid w:val="00E96B3F"/>
    <w:rsid w:val="00EE6843"/>
    <w:rsid w:val="00F14781"/>
    <w:rsid w:val="00F2501C"/>
    <w:rsid w:val="00F42B07"/>
    <w:rsid w:val="00F74000"/>
    <w:rsid w:val="00F84F45"/>
    <w:rsid w:val="00FE017D"/>
    <w:rsid w:val="00FE2863"/>
    <w:rsid w:val="00FE53BD"/>
    <w:rsid w:val="00FF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F93889"/>
  <w15:docId w15:val="{7A9F0E43-A5A7-4B28-9731-C0612C5E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264"/>
    <w:pPr>
      <w:ind w:left="720"/>
      <w:contextualSpacing/>
    </w:pPr>
  </w:style>
  <w:style w:type="paragraph" w:styleId="NormalWeb">
    <w:name w:val="Normal (Web)"/>
    <w:basedOn w:val="Normal"/>
    <w:unhideWhenUsed/>
    <w:rsid w:val="00A478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val="lt-LT" w:eastAsia="lt-LT"/>
    </w:rPr>
  </w:style>
  <w:style w:type="character" w:styleId="Strong">
    <w:name w:val="Strong"/>
    <w:basedOn w:val="DefaultParagraphFont"/>
    <w:qFormat/>
    <w:rsid w:val="00A478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B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64E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E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E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E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84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22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202"/>
  </w:style>
  <w:style w:type="paragraph" w:styleId="Footer">
    <w:name w:val="footer"/>
    <w:basedOn w:val="Normal"/>
    <w:link w:val="FooterChar"/>
    <w:uiPriority w:val="99"/>
    <w:unhideWhenUsed/>
    <w:rsid w:val="006122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202"/>
  </w:style>
  <w:style w:type="paragraph" w:styleId="Revision">
    <w:name w:val="Revision"/>
    <w:hidden/>
    <w:uiPriority w:val="99"/>
    <w:semiHidden/>
    <w:rsid w:val="00E96B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3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93749-68F3-476D-8E22-9B985CBA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5482</Words>
  <Characters>3125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Valė Šliažienė</dc:creator>
  <cp:lastModifiedBy>Monika Bissekerskaja</cp:lastModifiedBy>
  <cp:revision>2</cp:revision>
  <cp:lastPrinted>2015-04-23T09:28:00Z</cp:lastPrinted>
  <dcterms:created xsi:type="dcterms:W3CDTF">2020-02-21T05:39:00Z</dcterms:created>
  <dcterms:modified xsi:type="dcterms:W3CDTF">2020-02-21T05:39:00Z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-1632843069</vt:i4>
  </property>
</Properties>
</file>